
<file path=[Content_Types].xml><?xml version="1.0" encoding="utf-8"?>
<Types xmlns="http://schemas.openxmlformats.org/package/2006/content-types">
  <Default Extension="xml" ContentType="application/xml"/>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ind w:firstLine="880"/>
        <w:rPr>
          <w:sz w:val="44"/>
          <w:szCs w:val="44"/>
        </w:rPr>
      </w:pPr>
    </w:p>
    <w:p>
      <w:pPr>
        <w:ind w:firstLine="880"/>
        <w:rPr>
          <w:sz w:val="44"/>
          <w:szCs w:val="44"/>
        </w:rPr>
      </w:pPr>
    </w:p>
    <w:p>
      <w:pPr>
        <w:ind w:firstLine="880"/>
        <w:rPr>
          <w:sz w:val="44"/>
          <w:szCs w:val="44"/>
        </w:rPr>
      </w:pPr>
    </w:p>
    <w:p>
      <w:pPr>
        <w:ind w:firstLine="1044"/>
        <w:jc w:val="center"/>
        <w:rPr>
          <w:rFonts w:ascii="仿宋" w:hAnsi="仿宋" w:cs="仿宋"/>
          <w:b/>
          <w:sz w:val="52"/>
          <w:szCs w:val="52"/>
        </w:rPr>
      </w:pPr>
      <w:r>
        <w:rPr>
          <w:rFonts w:hint="eastAsia" w:ascii="仿宋" w:hAnsi="仿宋" w:cs="仿宋"/>
          <w:b/>
          <w:sz w:val="52"/>
          <w:szCs w:val="52"/>
        </w:rPr>
        <w:t>陕西省政府采购电子卖场操作手册</w:t>
      </w:r>
    </w:p>
    <w:p>
      <w:pPr>
        <w:ind w:firstLine="0" w:firstLineChars="0"/>
        <w:jc w:val="center"/>
        <w:rPr>
          <w:rFonts w:ascii="仿宋" w:hAnsi="仿宋" w:cs="仿宋"/>
          <w:b/>
          <w:sz w:val="52"/>
          <w:szCs w:val="52"/>
        </w:rPr>
      </w:pPr>
      <w:r>
        <w:rPr>
          <w:rFonts w:hint="eastAsia" w:ascii="仿宋" w:hAnsi="仿宋" w:cs="仿宋"/>
          <w:b/>
          <w:sz w:val="52"/>
          <w:szCs w:val="52"/>
        </w:rPr>
        <w:t>供应商</w:t>
      </w:r>
    </w:p>
    <w:p>
      <w:pPr>
        <w:ind w:firstLine="0" w:firstLineChars="0"/>
        <w:jc w:val="center"/>
        <w:rPr>
          <w:rFonts w:hint="eastAsia" w:ascii="仿宋" w:hAnsi="仿宋" w:eastAsia="仿宋" w:cs="仿宋"/>
          <w:b/>
          <w:sz w:val="52"/>
          <w:szCs w:val="52"/>
          <w:lang w:val="en-US" w:eastAsia="zh-CN"/>
        </w:rPr>
      </w:pPr>
      <w:r>
        <w:rPr>
          <w:rFonts w:hint="eastAsia" w:ascii="仿宋" w:hAnsi="仿宋" w:cs="仿宋"/>
          <w:b/>
          <w:sz w:val="52"/>
          <w:szCs w:val="52"/>
        </w:rPr>
        <w:t>V4.</w:t>
      </w:r>
      <w:r>
        <w:rPr>
          <w:rFonts w:hint="eastAsia" w:ascii="仿宋" w:hAnsi="仿宋" w:cs="仿宋"/>
          <w:b/>
          <w:sz w:val="52"/>
          <w:szCs w:val="52"/>
          <w:lang w:val="en-US" w:eastAsia="zh-CN"/>
        </w:rPr>
        <w:t>2</w:t>
      </w:r>
    </w:p>
    <w:p>
      <w:pPr>
        <w:ind w:firstLine="480"/>
      </w:pPr>
    </w:p>
    <w:p>
      <w:pPr>
        <w:ind w:firstLine="480"/>
      </w:pPr>
    </w:p>
    <w:p>
      <w:pPr>
        <w:ind w:firstLine="480"/>
      </w:pPr>
    </w:p>
    <w:p>
      <w:pPr>
        <w:ind w:firstLine="480"/>
      </w:pPr>
    </w:p>
    <w:p>
      <w:pPr>
        <w:ind w:firstLine="480"/>
      </w:pPr>
    </w:p>
    <w:p>
      <w:pPr>
        <w:ind w:firstLine="480"/>
      </w:pPr>
    </w:p>
    <w:p>
      <w:pPr>
        <w:ind w:firstLine="480"/>
      </w:pPr>
    </w:p>
    <w:p>
      <w:pPr>
        <w:ind w:firstLine="480"/>
      </w:pPr>
    </w:p>
    <w:p>
      <w:pPr>
        <w:ind w:firstLine="480"/>
      </w:pPr>
    </w:p>
    <w:p>
      <w:pPr>
        <w:ind w:firstLine="480"/>
      </w:pPr>
    </w:p>
    <w:p>
      <w:pPr>
        <w:ind w:firstLine="480"/>
      </w:pPr>
    </w:p>
    <w:p>
      <w:pPr>
        <w:ind w:firstLine="480"/>
      </w:pPr>
    </w:p>
    <w:p>
      <w:pPr>
        <w:ind w:firstLine="562"/>
        <w:jc w:val="center"/>
        <w:rPr>
          <w:rFonts w:ascii="Arial" w:hAnsi="Arial" w:cs="Arial"/>
          <w:b/>
          <w:sz w:val="28"/>
          <w:szCs w:val="28"/>
        </w:rPr>
      </w:pPr>
      <w:r>
        <w:rPr>
          <w:rFonts w:ascii="Arial" w:hAnsi="Arial" w:cs="Arial"/>
          <w:b/>
          <w:sz w:val="28"/>
          <w:szCs w:val="28"/>
        </w:rPr>
        <w:t>博思数采科技发展有限公司</w:t>
      </w:r>
    </w:p>
    <w:p>
      <w:pPr>
        <w:ind w:firstLine="562"/>
        <w:jc w:val="center"/>
        <w:rPr>
          <w:rFonts w:ascii="Arial" w:hAnsi="Arial" w:cs="Arial"/>
          <w:b/>
          <w:sz w:val="28"/>
          <w:szCs w:val="28"/>
        </w:rPr>
      </w:pPr>
      <w:r>
        <w:rPr>
          <w:rFonts w:ascii="Arial" w:hAnsi="Arial" w:cs="Arial"/>
          <w:b/>
          <w:sz w:val="28"/>
          <w:szCs w:val="28"/>
        </w:rPr>
        <w:t>202</w:t>
      </w:r>
      <w:r>
        <w:rPr>
          <w:rFonts w:hint="eastAsia" w:ascii="Arial" w:hAnsi="Arial" w:cs="Arial"/>
          <w:b/>
          <w:sz w:val="28"/>
          <w:szCs w:val="28"/>
        </w:rPr>
        <w:t>2年5月</w:t>
      </w:r>
    </w:p>
    <w:p>
      <w:pPr>
        <w:ind w:firstLine="562"/>
        <w:jc w:val="center"/>
        <w:rPr>
          <w:rFonts w:ascii="Arial" w:hAnsi="Arial" w:cs="Arial"/>
          <w:b/>
          <w:sz w:val="28"/>
          <w:szCs w:val="28"/>
        </w:rPr>
      </w:pPr>
    </w:p>
    <w:p>
      <w:pPr>
        <w:ind w:firstLine="562"/>
        <w:jc w:val="center"/>
        <w:rPr>
          <w:rFonts w:ascii="Arial" w:hAnsi="Arial" w:cs="Arial"/>
          <w:b/>
          <w:sz w:val="28"/>
          <w:szCs w:val="28"/>
        </w:rPr>
      </w:pPr>
    </w:p>
    <w:p>
      <w:pPr>
        <w:ind w:firstLine="562"/>
        <w:jc w:val="center"/>
        <w:rPr>
          <w:rFonts w:ascii="Arial" w:hAnsi="Arial" w:cs="Arial"/>
          <w:b/>
          <w:sz w:val="28"/>
          <w:szCs w:val="28"/>
        </w:rPr>
      </w:pPr>
    </w:p>
    <w:p>
      <w:pPr>
        <w:ind w:firstLine="562"/>
        <w:jc w:val="center"/>
        <w:rPr>
          <w:rFonts w:ascii="Arial" w:hAnsi="Arial" w:cs="Arial"/>
          <w:b/>
          <w:sz w:val="28"/>
          <w:szCs w:val="28"/>
        </w:rPr>
      </w:pPr>
    </w:p>
    <w:p>
      <w:pPr>
        <w:ind w:firstLine="562"/>
        <w:jc w:val="center"/>
        <w:rPr>
          <w:rFonts w:ascii="Arial" w:hAnsi="Arial" w:cs="Arial"/>
          <w:b/>
          <w:sz w:val="28"/>
          <w:szCs w:val="28"/>
        </w:rPr>
        <w:sectPr>
          <w:headerReference r:id="rId7" w:type="first"/>
          <w:footerReference r:id="rId10" w:type="first"/>
          <w:headerReference r:id="rId5" w:type="default"/>
          <w:footerReference r:id="rId8" w:type="default"/>
          <w:headerReference r:id="rId6" w:type="even"/>
          <w:footerReference r:id="rId9" w:type="even"/>
          <w:pgSz w:w="11906" w:h="16838"/>
          <w:pgMar w:top="1417" w:right="1417" w:bottom="1417" w:left="1417" w:header="851" w:footer="992" w:gutter="0"/>
          <w:cols w:space="720" w:num="1"/>
          <w:docGrid w:type="lines" w:linePitch="312" w:charSpace="0"/>
        </w:sectPr>
      </w:pPr>
    </w:p>
    <w:p>
      <w:pPr>
        <w:ind w:firstLine="321" w:firstLineChars="100"/>
        <w:jc w:val="center"/>
        <w:rPr>
          <w:rFonts w:ascii="仿宋" w:hAnsi="仿宋" w:cs="仿宋"/>
          <w:b/>
          <w:sz w:val="32"/>
          <w:szCs w:val="32"/>
        </w:rPr>
      </w:pPr>
      <w:r>
        <w:rPr>
          <w:rFonts w:hint="eastAsia" w:ascii="仿宋" w:hAnsi="仿宋" w:cs="仿宋"/>
          <w:b/>
          <w:sz w:val="32"/>
          <w:szCs w:val="32"/>
        </w:rPr>
        <w:t>文档控制</w:t>
      </w:r>
    </w:p>
    <w:p>
      <w:pPr>
        <w:ind w:firstLine="241" w:firstLineChars="100"/>
        <w:jc w:val="left"/>
        <w:rPr>
          <w:rFonts w:ascii="仿宋" w:hAnsi="仿宋" w:cs="仿宋"/>
          <w:b/>
        </w:rPr>
      </w:pPr>
      <w:r>
        <w:rPr>
          <w:rFonts w:hint="eastAsia" w:ascii="仿宋" w:hAnsi="仿宋" w:cs="仿宋"/>
          <w:b/>
        </w:rPr>
        <w:t>更改记录</w:t>
      </w:r>
    </w:p>
    <w:tbl>
      <w:tblPr>
        <w:tblStyle w:val="17"/>
        <w:tblW w:w="1003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96" w:type="dxa"/>
          <w:bottom w:w="0" w:type="dxa"/>
          <w:right w:w="96" w:type="dxa"/>
        </w:tblCellMar>
      </w:tblPr>
      <w:tblGrid>
        <w:gridCol w:w="1544"/>
        <w:gridCol w:w="2183"/>
        <w:gridCol w:w="906"/>
        <w:gridCol w:w="1664"/>
        <w:gridCol w:w="374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96" w:type="dxa"/>
            <w:bottom w:w="0" w:type="dxa"/>
            <w:right w:w="96" w:type="dxa"/>
          </w:tblCellMar>
        </w:tblPrEx>
        <w:trPr>
          <w:cantSplit/>
          <w:trHeight w:val="463" w:hRule="atLeast"/>
        </w:trPr>
        <w:tc>
          <w:tcPr>
            <w:tcW w:w="1544" w:type="dxa"/>
            <w:vAlign w:val="center"/>
          </w:tcPr>
          <w:p>
            <w:pPr>
              <w:ind w:firstLine="482"/>
              <w:rPr>
                <w:b/>
                <w:bCs/>
              </w:rPr>
            </w:pPr>
            <w:r>
              <w:rPr>
                <w:rFonts w:hint="eastAsia"/>
                <w:b/>
                <w:bCs/>
              </w:rPr>
              <w:t>日期</w:t>
            </w:r>
          </w:p>
        </w:tc>
        <w:tc>
          <w:tcPr>
            <w:tcW w:w="2183" w:type="dxa"/>
            <w:vAlign w:val="center"/>
          </w:tcPr>
          <w:p>
            <w:pPr>
              <w:ind w:firstLine="482"/>
              <w:rPr>
                <w:b/>
                <w:bCs/>
              </w:rPr>
            </w:pPr>
            <w:r>
              <w:rPr>
                <w:rFonts w:hint="eastAsia"/>
                <w:b/>
                <w:bCs/>
              </w:rPr>
              <w:t>作者</w:t>
            </w:r>
          </w:p>
        </w:tc>
        <w:tc>
          <w:tcPr>
            <w:tcW w:w="906" w:type="dxa"/>
            <w:vAlign w:val="center"/>
          </w:tcPr>
          <w:p>
            <w:pPr>
              <w:ind w:firstLine="0" w:firstLineChars="0"/>
              <w:rPr>
                <w:b/>
                <w:bCs/>
              </w:rPr>
            </w:pPr>
            <w:r>
              <w:rPr>
                <w:rFonts w:hint="eastAsia"/>
                <w:b/>
                <w:bCs/>
              </w:rPr>
              <w:t>版本</w:t>
            </w:r>
          </w:p>
        </w:tc>
        <w:tc>
          <w:tcPr>
            <w:tcW w:w="1664" w:type="dxa"/>
            <w:vAlign w:val="center"/>
          </w:tcPr>
          <w:p>
            <w:pPr>
              <w:ind w:firstLine="482"/>
              <w:rPr>
                <w:b/>
                <w:bCs/>
              </w:rPr>
            </w:pPr>
            <w:r>
              <w:rPr>
                <w:rFonts w:hint="eastAsia"/>
                <w:b/>
                <w:bCs/>
              </w:rPr>
              <w:t>更改参考</w:t>
            </w:r>
          </w:p>
        </w:tc>
        <w:tc>
          <w:tcPr>
            <w:tcW w:w="3741" w:type="dxa"/>
            <w:vAlign w:val="center"/>
          </w:tcPr>
          <w:p>
            <w:pPr>
              <w:ind w:firstLine="482"/>
              <w:rPr>
                <w:b/>
                <w:bCs/>
              </w:rPr>
            </w:pPr>
            <w:r>
              <w:rPr>
                <w:rFonts w:hint="eastAsia"/>
                <w:b/>
                <w:bCs/>
              </w:rPr>
              <w:t>修订内容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96" w:type="dxa"/>
            <w:bottom w:w="0" w:type="dxa"/>
            <w:right w:w="96" w:type="dxa"/>
          </w:tblCellMar>
        </w:tblPrEx>
        <w:trPr>
          <w:cantSplit/>
          <w:trHeight w:val="463" w:hRule="atLeast"/>
        </w:trPr>
        <w:tc>
          <w:tcPr>
            <w:tcW w:w="1544" w:type="dxa"/>
            <w:vAlign w:val="center"/>
          </w:tcPr>
          <w:p>
            <w:pPr>
              <w:ind w:firstLine="0" w:firstLineChars="0"/>
            </w:pPr>
            <w:r>
              <w:rPr>
                <w:rFonts w:hint="eastAsia"/>
              </w:rPr>
              <w:t>2020-07-11</w:t>
            </w:r>
          </w:p>
        </w:tc>
        <w:tc>
          <w:tcPr>
            <w:tcW w:w="2183" w:type="dxa"/>
            <w:vAlign w:val="center"/>
          </w:tcPr>
          <w:p>
            <w:pPr>
              <w:ind w:firstLine="480"/>
            </w:pPr>
            <w:r>
              <w:rPr>
                <w:rFonts w:hint="eastAsia"/>
              </w:rPr>
              <w:t>袁露</w:t>
            </w:r>
          </w:p>
        </w:tc>
        <w:tc>
          <w:tcPr>
            <w:tcW w:w="906" w:type="dxa"/>
            <w:vAlign w:val="center"/>
          </w:tcPr>
          <w:p>
            <w:pPr>
              <w:ind w:firstLine="0" w:firstLineChars="0"/>
            </w:pPr>
            <w:r>
              <w:rPr>
                <w:rFonts w:hint="eastAsia"/>
              </w:rPr>
              <w:t>V3.0</w:t>
            </w:r>
          </w:p>
        </w:tc>
        <w:tc>
          <w:tcPr>
            <w:tcW w:w="1664" w:type="dxa"/>
            <w:vAlign w:val="center"/>
          </w:tcPr>
          <w:p>
            <w:pPr>
              <w:ind w:firstLine="480"/>
            </w:pPr>
            <w:r>
              <w:rPr>
                <w:rFonts w:hint="eastAsia"/>
              </w:rPr>
              <w:t>新增</w:t>
            </w:r>
          </w:p>
        </w:tc>
        <w:tc>
          <w:tcPr>
            <w:tcW w:w="3741" w:type="dxa"/>
            <w:vAlign w:val="center"/>
          </w:tcPr>
          <w:p>
            <w:pPr>
              <w:ind w:firstLine="480"/>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96" w:type="dxa"/>
            <w:bottom w:w="0" w:type="dxa"/>
            <w:right w:w="96" w:type="dxa"/>
          </w:tblCellMar>
        </w:tblPrEx>
        <w:trPr>
          <w:cantSplit/>
          <w:trHeight w:val="463" w:hRule="atLeast"/>
        </w:trPr>
        <w:tc>
          <w:tcPr>
            <w:tcW w:w="1544" w:type="dxa"/>
            <w:vAlign w:val="center"/>
          </w:tcPr>
          <w:p>
            <w:pPr>
              <w:ind w:firstLine="0" w:firstLineChars="0"/>
            </w:pPr>
            <w:r>
              <w:rPr>
                <w:rFonts w:hint="eastAsia"/>
              </w:rPr>
              <w:t>2020-10-20</w:t>
            </w:r>
          </w:p>
        </w:tc>
        <w:tc>
          <w:tcPr>
            <w:tcW w:w="2183" w:type="dxa"/>
            <w:vAlign w:val="center"/>
          </w:tcPr>
          <w:p>
            <w:pPr>
              <w:ind w:firstLine="480"/>
            </w:pPr>
            <w:r>
              <w:rPr>
                <w:rFonts w:hint="eastAsia"/>
              </w:rPr>
              <w:t>杨少娣</w:t>
            </w:r>
          </w:p>
        </w:tc>
        <w:tc>
          <w:tcPr>
            <w:tcW w:w="906" w:type="dxa"/>
            <w:vAlign w:val="center"/>
          </w:tcPr>
          <w:p>
            <w:pPr>
              <w:ind w:firstLine="0" w:firstLineChars="0"/>
            </w:pPr>
            <w:r>
              <w:rPr>
                <w:rFonts w:hint="eastAsia"/>
              </w:rPr>
              <w:t>V3.1</w:t>
            </w:r>
          </w:p>
        </w:tc>
        <w:tc>
          <w:tcPr>
            <w:tcW w:w="1664" w:type="dxa"/>
            <w:vAlign w:val="center"/>
          </w:tcPr>
          <w:p>
            <w:pPr>
              <w:ind w:firstLine="480"/>
            </w:pPr>
            <w:r>
              <w:rPr>
                <w:rFonts w:hint="eastAsia"/>
              </w:rPr>
              <w:t>修订</w:t>
            </w:r>
          </w:p>
        </w:tc>
        <w:tc>
          <w:tcPr>
            <w:tcW w:w="3741" w:type="dxa"/>
            <w:vAlign w:val="center"/>
          </w:tcPr>
          <w:p>
            <w:pPr>
              <w:ind w:firstLine="480"/>
            </w:pPr>
            <w:r>
              <w:rPr>
                <w:rFonts w:hint="eastAsia"/>
              </w:rPr>
              <w:t>全文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96" w:type="dxa"/>
            <w:bottom w:w="0" w:type="dxa"/>
            <w:right w:w="96" w:type="dxa"/>
          </w:tblCellMar>
        </w:tblPrEx>
        <w:trPr>
          <w:cantSplit/>
          <w:trHeight w:val="473" w:hRule="atLeast"/>
        </w:trPr>
        <w:tc>
          <w:tcPr>
            <w:tcW w:w="1544" w:type="dxa"/>
            <w:vAlign w:val="center"/>
          </w:tcPr>
          <w:p>
            <w:pPr>
              <w:ind w:firstLine="0" w:firstLineChars="0"/>
            </w:pPr>
            <w:r>
              <w:rPr>
                <w:rFonts w:hint="eastAsia"/>
              </w:rPr>
              <w:t>2020-07-24</w:t>
            </w:r>
          </w:p>
        </w:tc>
        <w:tc>
          <w:tcPr>
            <w:tcW w:w="2183" w:type="dxa"/>
            <w:vAlign w:val="center"/>
          </w:tcPr>
          <w:p>
            <w:pPr>
              <w:ind w:firstLine="480"/>
            </w:pPr>
            <w:r>
              <w:rPr>
                <w:rFonts w:hint="eastAsia"/>
              </w:rPr>
              <w:t>许雪</w:t>
            </w:r>
          </w:p>
        </w:tc>
        <w:tc>
          <w:tcPr>
            <w:tcW w:w="906" w:type="dxa"/>
            <w:vAlign w:val="center"/>
          </w:tcPr>
          <w:p>
            <w:pPr>
              <w:ind w:firstLine="0" w:firstLineChars="0"/>
            </w:pPr>
            <w:r>
              <w:rPr>
                <w:rFonts w:hint="eastAsia"/>
              </w:rPr>
              <w:t>V3.2</w:t>
            </w:r>
          </w:p>
        </w:tc>
        <w:tc>
          <w:tcPr>
            <w:tcW w:w="1664" w:type="dxa"/>
            <w:vAlign w:val="center"/>
          </w:tcPr>
          <w:p>
            <w:pPr>
              <w:ind w:firstLine="480"/>
            </w:pPr>
            <w:r>
              <w:rPr>
                <w:rFonts w:hint="eastAsia"/>
              </w:rPr>
              <w:t>修订</w:t>
            </w:r>
          </w:p>
        </w:tc>
        <w:tc>
          <w:tcPr>
            <w:tcW w:w="3741" w:type="dxa"/>
            <w:vAlign w:val="center"/>
          </w:tcPr>
          <w:p>
            <w:pPr>
              <w:ind w:firstLine="480"/>
            </w:pPr>
            <w:r>
              <w:rPr>
                <w:rFonts w:hint="eastAsia"/>
              </w:rPr>
              <w:t>部分截图更新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96" w:type="dxa"/>
            <w:bottom w:w="0" w:type="dxa"/>
            <w:right w:w="96" w:type="dxa"/>
          </w:tblCellMar>
        </w:tblPrEx>
        <w:trPr>
          <w:cantSplit/>
          <w:trHeight w:val="473" w:hRule="atLeast"/>
        </w:trPr>
        <w:tc>
          <w:tcPr>
            <w:tcW w:w="1544" w:type="dxa"/>
            <w:vAlign w:val="center"/>
          </w:tcPr>
          <w:p>
            <w:pPr>
              <w:ind w:firstLine="0" w:firstLineChars="0"/>
            </w:pPr>
            <w:r>
              <w:rPr>
                <w:rFonts w:hint="eastAsia"/>
              </w:rPr>
              <w:t>2021-09-18</w:t>
            </w:r>
          </w:p>
        </w:tc>
        <w:tc>
          <w:tcPr>
            <w:tcW w:w="2183" w:type="dxa"/>
            <w:vAlign w:val="center"/>
          </w:tcPr>
          <w:p>
            <w:pPr>
              <w:ind w:firstLine="480"/>
            </w:pPr>
            <w:r>
              <w:rPr>
                <w:rFonts w:hint="eastAsia"/>
              </w:rPr>
              <w:t>杨少娣</w:t>
            </w:r>
          </w:p>
        </w:tc>
        <w:tc>
          <w:tcPr>
            <w:tcW w:w="906" w:type="dxa"/>
            <w:vAlign w:val="center"/>
          </w:tcPr>
          <w:p>
            <w:pPr>
              <w:ind w:firstLine="0" w:firstLineChars="0"/>
            </w:pPr>
            <w:r>
              <w:rPr>
                <w:rFonts w:hint="eastAsia"/>
              </w:rPr>
              <w:t>V3.3</w:t>
            </w:r>
          </w:p>
        </w:tc>
        <w:tc>
          <w:tcPr>
            <w:tcW w:w="1664" w:type="dxa"/>
            <w:vAlign w:val="center"/>
          </w:tcPr>
          <w:p>
            <w:pPr>
              <w:ind w:firstLine="480"/>
            </w:pPr>
            <w:r>
              <w:rPr>
                <w:rFonts w:hint="eastAsia"/>
              </w:rPr>
              <w:t>修订</w:t>
            </w:r>
          </w:p>
        </w:tc>
        <w:tc>
          <w:tcPr>
            <w:tcW w:w="3741" w:type="dxa"/>
            <w:vAlign w:val="center"/>
          </w:tcPr>
          <w:p>
            <w:pPr>
              <w:ind w:firstLine="480"/>
            </w:pPr>
            <w:r>
              <w:rPr>
                <w:rFonts w:hint="eastAsia"/>
              </w:rPr>
              <w:t>增加3.3.4询价章节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96" w:type="dxa"/>
            <w:bottom w:w="0" w:type="dxa"/>
            <w:right w:w="96" w:type="dxa"/>
          </w:tblCellMar>
        </w:tblPrEx>
        <w:trPr>
          <w:cantSplit/>
          <w:trHeight w:val="473" w:hRule="atLeast"/>
        </w:trPr>
        <w:tc>
          <w:tcPr>
            <w:tcW w:w="1544" w:type="dxa"/>
            <w:vAlign w:val="center"/>
          </w:tcPr>
          <w:p>
            <w:pPr>
              <w:ind w:firstLine="0" w:firstLineChars="0"/>
            </w:pPr>
            <w:r>
              <w:rPr>
                <w:rFonts w:hint="eastAsia"/>
              </w:rPr>
              <w:t>2021-10-27</w:t>
            </w:r>
          </w:p>
        </w:tc>
        <w:tc>
          <w:tcPr>
            <w:tcW w:w="2183" w:type="dxa"/>
            <w:vAlign w:val="center"/>
          </w:tcPr>
          <w:p>
            <w:pPr>
              <w:ind w:firstLine="480"/>
            </w:pPr>
            <w:r>
              <w:rPr>
                <w:rFonts w:hint="eastAsia"/>
              </w:rPr>
              <w:t>杨少娣</w:t>
            </w:r>
          </w:p>
        </w:tc>
        <w:tc>
          <w:tcPr>
            <w:tcW w:w="906" w:type="dxa"/>
            <w:vAlign w:val="center"/>
          </w:tcPr>
          <w:p>
            <w:pPr>
              <w:ind w:firstLine="0" w:firstLineChars="0"/>
            </w:pPr>
            <w:r>
              <w:rPr>
                <w:rFonts w:hint="eastAsia"/>
              </w:rPr>
              <w:t>V3.4</w:t>
            </w:r>
          </w:p>
        </w:tc>
        <w:tc>
          <w:tcPr>
            <w:tcW w:w="1664" w:type="dxa"/>
            <w:vAlign w:val="center"/>
          </w:tcPr>
          <w:p>
            <w:pPr>
              <w:ind w:firstLine="480"/>
            </w:pPr>
            <w:r>
              <w:rPr>
                <w:rFonts w:hint="eastAsia"/>
              </w:rPr>
              <w:t>修订</w:t>
            </w:r>
          </w:p>
        </w:tc>
        <w:tc>
          <w:tcPr>
            <w:tcW w:w="3741" w:type="dxa"/>
            <w:vAlign w:val="center"/>
          </w:tcPr>
          <w:p>
            <w:pPr>
              <w:ind w:firstLine="480"/>
            </w:pPr>
            <w:r>
              <w:rPr>
                <w:rFonts w:hint="eastAsia"/>
              </w:rPr>
              <w:t>增加3.2.5带量采购章节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96" w:type="dxa"/>
            <w:bottom w:w="0" w:type="dxa"/>
            <w:right w:w="96" w:type="dxa"/>
          </w:tblCellMar>
        </w:tblPrEx>
        <w:trPr>
          <w:cantSplit/>
          <w:trHeight w:val="473" w:hRule="atLeast"/>
        </w:trPr>
        <w:tc>
          <w:tcPr>
            <w:tcW w:w="1544" w:type="dxa"/>
            <w:vAlign w:val="center"/>
          </w:tcPr>
          <w:p>
            <w:pPr>
              <w:ind w:firstLine="0" w:firstLineChars="0"/>
            </w:pPr>
            <w:r>
              <w:rPr>
                <w:rFonts w:hint="eastAsia"/>
              </w:rPr>
              <w:t>2022-05-15</w:t>
            </w:r>
          </w:p>
        </w:tc>
        <w:tc>
          <w:tcPr>
            <w:tcW w:w="2183" w:type="dxa"/>
            <w:vAlign w:val="center"/>
          </w:tcPr>
          <w:p>
            <w:pPr>
              <w:ind w:firstLine="480"/>
            </w:pPr>
            <w:r>
              <w:rPr>
                <w:rFonts w:hint="eastAsia"/>
              </w:rPr>
              <w:t>张文博</w:t>
            </w:r>
          </w:p>
        </w:tc>
        <w:tc>
          <w:tcPr>
            <w:tcW w:w="906" w:type="dxa"/>
            <w:vAlign w:val="center"/>
          </w:tcPr>
          <w:p>
            <w:pPr>
              <w:ind w:firstLine="0" w:firstLineChars="0"/>
            </w:pPr>
            <w:r>
              <w:rPr>
                <w:rFonts w:hint="eastAsia"/>
              </w:rPr>
              <w:t>V4.1</w:t>
            </w:r>
          </w:p>
        </w:tc>
        <w:tc>
          <w:tcPr>
            <w:tcW w:w="1664" w:type="dxa"/>
            <w:vAlign w:val="center"/>
          </w:tcPr>
          <w:p>
            <w:pPr>
              <w:ind w:firstLine="480"/>
            </w:pPr>
            <w:r>
              <w:rPr>
                <w:rFonts w:hint="eastAsia"/>
              </w:rPr>
              <w:t>修订</w:t>
            </w:r>
          </w:p>
        </w:tc>
        <w:tc>
          <w:tcPr>
            <w:tcW w:w="3741" w:type="dxa"/>
            <w:vAlign w:val="center"/>
          </w:tcPr>
          <w:p>
            <w:pPr>
              <w:ind w:firstLine="480"/>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96" w:type="dxa"/>
            <w:bottom w:w="0" w:type="dxa"/>
            <w:right w:w="96" w:type="dxa"/>
          </w:tblCellMar>
        </w:tblPrEx>
        <w:trPr>
          <w:cantSplit/>
          <w:trHeight w:val="473" w:hRule="atLeast"/>
        </w:trPr>
        <w:tc>
          <w:tcPr>
            <w:tcW w:w="1544" w:type="dxa"/>
            <w:vAlign w:val="center"/>
          </w:tcPr>
          <w:p>
            <w:pPr>
              <w:ind w:firstLine="0" w:firstLineChars="0"/>
              <w:rPr>
                <w:rFonts w:hint="eastAsia" w:eastAsia="仿宋"/>
                <w:lang w:val="en-US" w:eastAsia="zh-CN"/>
              </w:rPr>
            </w:pPr>
            <w:r>
              <w:rPr>
                <w:rFonts w:hint="eastAsia"/>
              </w:rPr>
              <w:t>2022-0</w:t>
            </w:r>
            <w:r>
              <w:rPr>
                <w:rFonts w:hint="eastAsia"/>
                <w:lang w:val="en-US" w:eastAsia="zh-CN"/>
              </w:rPr>
              <w:t>6</w:t>
            </w:r>
            <w:r>
              <w:rPr>
                <w:rFonts w:hint="eastAsia"/>
              </w:rPr>
              <w:t>-1</w:t>
            </w:r>
            <w:r>
              <w:rPr>
                <w:rFonts w:hint="eastAsia"/>
                <w:lang w:val="en-US" w:eastAsia="zh-CN"/>
              </w:rPr>
              <w:t>1</w:t>
            </w:r>
          </w:p>
        </w:tc>
        <w:tc>
          <w:tcPr>
            <w:tcW w:w="2183" w:type="dxa"/>
            <w:vAlign w:val="center"/>
          </w:tcPr>
          <w:p>
            <w:pPr>
              <w:ind w:firstLine="480" w:firstLineChars="200"/>
              <w:rPr>
                <w:rFonts w:hint="default" w:eastAsia="仿宋"/>
                <w:lang w:val="en-US" w:eastAsia="zh-CN"/>
              </w:rPr>
            </w:pPr>
            <w:r>
              <w:rPr>
                <w:rFonts w:hint="eastAsia"/>
                <w:lang w:val="en-US" w:eastAsia="zh-CN"/>
              </w:rPr>
              <w:t>孙雯</w:t>
            </w:r>
          </w:p>
        </w:tc>
        <w:tc>
          <w:tcPr>
            <w:tcW w:w="906" w:type="dxa"/>
            <w:vAlign w:val="center"/>
          </w:tcPr>
          <w:p>
            <w:pPr>
              <w:ind w:firstLine="0" w:firstLineChars="0"/>
              <w:rPr>
                <w:rFonts w:hint="eastAsia" w:eastAsia="仿宋"/>
                <w:lang w:val="en-US" w:eastAsia="zh-CN"/>
              </w:rPr>
            </w:pPr>
            <w:r>
              <w:rPr>
                <w:rFonts w:hint="eastAsia"/>
              </w:rPr>
              <w:t>V4.</w:t>
            </w:r>
            <w:r>
              <w:rPr>
                <w:rFonts w:hint="eastAsia"/>
                <w:lang w:val="en-US" w:eastAsia="zh-CN"/>
              </w:rPr>
              <w:t>2</w:t>
            </w:r>
          </w:p>
        </w:tc>
        <w:tc>
          <w:tcPr>
            <w:tcW w:w="1664" w:type="dxa"/>
            <w:vAlign w:val="center"/>
          </w:tcPr>
          <w:p>
            <w:pPr>
              <w:ind w:firstLine="480" w:firstLineChars="200"/>
              <w:rPr>
                <w:rFonts w:hint="eastAsia"/>
              </w:rPr>
            </w:pPr>
            <w:r>
              <w:rPr>
                <w:rFonts w:hint="eastAsia"/>
              </w:rPr>
              <w:t>修订</w:t>
            </w:r>
          </w:p>
        </w:tc>
        <w:tc>
          <w:tcPr>
            <w:tcW w:w="3741" w:type="dxa"/>
            <w:vAlign w:val="center"/>
          </w:tcPr>
          <w:p>
            <w:pPr>
              <w:ind w:firstLine="480" w:firstLineChars="200"/>
            </w:pPr>
          </w:p>
        </w:tc>
      </w:tr>
    </w:tbl>
    <w:p>
      <w:pPr>
        <w:ind w:firstLine="480"/>
      </w:pPr>
    </w:p>
    <w:p>
      <w:pPr>
        <w:ind w:firstLine="480"/>
      </w:pPr>
      <w:r>
        <w:br w:type="page"/>
      </w:r>
    </w:p>
    <w:p>
      <w:pPr>
        <w:ind w:firstLine="0" w:firstLineChars="0"/>
        <w:jc w:val="center"/>
        <w:rPr>
          <w:rFonts w:ascii="仿宋" w:hAnsi="仿宋" w:cs="仿宋"/>
          <w:b/>
          <w:bCs/>
          <w:sz w:val="32"/>
          <w:szCs w:val="32"/>
        </w:rPr>
      </w:pPr>
      <w:r>
        <w:rPr>
          <w:rFonts w:hint="eastAsia" w:ascii="仿宋" w:hAnsi="仿宋" w:cs="仿宋"/>
          <w:b/>
          <w:bCs/>
          <w:sz w:val="32"/>
          <w:szCs w:val="32"/>
        </w:rPr>
        <w:t>目录</w:t>
      </w:r>
    </w:p>
    <w:p>
      <w:pPr>
        <w:pStyle w:val="15"/>
        <w:tabs>
          <w:tab w:val="right" w:leader="dot" w:pos="9072"/>
        </w:tabs>
      </w:pPr>
      <w:r>
        <w:fldChar w:fldCharType="begin"/>
      </w:r>
      <w:r>
        <w:instrText xml:space="preserve">TOC \o "1-3" \h \u </w:instrText>
      </w:r>
      <w:r>
        <w:fldChar w:fldCharType="separate"/>
      </w:r>
      <w:r>
        <w:fldChar w:fldCharType="begin"/>
      </w:r>
      <w:r>
        <w:instrText xml:space="preserve"> HYPERLINK \l _Toc13494 </w:instrText>
      </w:r>
      <w:r>
        <w:fldChar w:fldCharType="separate"/>
      </w:r>
      <w:r>
        <w:t>1.</w:t>
      </w:r>
      <w:r>
        <w:rPr>
          <w:rFonts w:hint="eastAsia"/>
        </w:rPr>
        <w:t>概</w:t>
      </w:r>
      <w:r>
        <w:t>述</w:t>
      </w:r>
      <w:r>
        <w:tab/>
      </w:r>
      <w:r>
        <w:fldChar w:fldCharType="begin"/>
      </w:r>
      <w:r>
        <w:instrText xml:space="preserve"> PAGEREF _Toc13494 \h </w:instrText>
      </w:r>
      <w:r>
        <w:fldChar w:fldCharType="separate"/>
      </w:r>
      <w:r>
        <w:t>4</w:t>
      </w:r>
      <w:r>
        <w:fldChar w:fldCharType="end"/>
      </w:r>
      <w:r>
        <w:fldChar w:fldCharType="end"/>
      </w:r>
    </w:p>
    <w:p>
      <w:pPr>
        <w:pStyle w:val="16"/>
        <w:tabs>
          <w:tab w:val="right" w:leader="dot" w:pos="9072"/>
        </w:tabs>
      </w:pPr>
      <w:r>
        <w:fldChar w:fldCharType="begin"/>
      </w:r>
      <w:r>
        <w:instrText xml:space="preserve"> HYPERLINK \l _Toc20298 </w:instrText>
      </w:r>
      <w:r>
        <w:fldChar w:fldCharType="separate"/>
      </w:r>
      <w:r>
        <w:rPr>
          <w:rFonts w:hint="default"/>
        </w:rPr>
        <w:t xml:space="preserve">1.1. </w:t>
      </w:r>
      <w:r>
        <w:t>编写目的</w:t>
      </w:r>
      <w:r>
        <w:tab/>
      </w:r>
      <w:r>
        <w:fldChar w:fldCharType="begin"/>
      </w:r>
      <w:r>
        <w:instrText xml:space="preserve"> PAGEREF _Toc20298 \h </w:instrText>
      </w:r>
      <w:r>
        <w:fldChar w:fldCharType="separate"/>
      </w:r>
      <w:r>
        <w:t>4</w:t>
      </w:r>
      <w:r>
        <w:fldChar w:fldCharType="end"/>
      </w:r>
      <w:r>
        <w:fldChar w:fldCharType="end"/>
      </w:r>
    </w:p>
    <w:p>
      <w:pPr>
        <w:pStyle w:val="16"/>
        <w:tabs>
          <w:tab w:val="right" w:leader="dot" w:pos="9072"/>
        </w:tabs>
      </w:pPr>
      <w:r>
        <w:fldChar w:fldCharType="begin"/>
      </w:r>
      <w:r>
        <w:instrText xml:space="preserve"> HYPERLINK \l _Toc16310 </w:instrText>
      </w:r>
      <w:r>
        <w:fldChar w:fldCharType="separate"/>
      </w:r>
      <w:r>
        <w:rPr>
          <w:rFonts w:hint="default"/>
        </w:rPr>
        <w:t xml:space="preserve">1.2. </w:t>
      </w:r>
      <w:r>
        <w:rPr>
          <w:rFonts w:hint="eastAsia"/>
        </w:rPr>
        <w:t>适用范围</w:t>
      </w:r>
      <w:r>
        <w:tab/>
      </w:r>
      <w:r>
        <w:fldChar w:fldCharType="begin"/>
      </w:r>
      <w:r>
        <w:instrText xml:space="preserve"> PAGEREF _Toc16310 \h </w:instrText>
      </w:r>
      <w:r>
        <w:fldChar w:fldCharType="separate"/>
      </w:r>
      <w:r>
        <w:t>4</w:t>
      </w:r>
      <w:r>
        <w:fldChar w:fldCharType="end"/>
      </w:r>
      <w:r>
        <w:fldChar w:fldCharType="end"/>
      </w:r>
    </w:p>
    <w:p>
      <w:pPr>
        <w:pStyle w:val="15"/>
        <w:tabs>
          <w:tab w:val="right" w:leader="dot" w:pos="9072"/>
        </w:tabs>
      </w:pPr>
      <w:r>
        <w:fldChar w:fldCharType="begin"/>
      </w:r>
      <w:r>
        <w:instrText xml:space="preserve"> HYPERLINK \l _Toc31980 </w:instrText>
      </w:r>
      <w:r>
        <w:fldChar w:fldCharType="separate"/>
      </w:r>
      <w:r>
        <w:rPr>
          <w:rFonts w:hint="default"/>
        </w:rPr>
        <w:t xml:space="preserve">2. </w:t>
      </w:r>
      <w:r>
        <w:rPr>
          <w:rFonts w:hint="eastAsia"/>
        </w:rPr>
        <w:t>电子卖场采购流程图</w:t>
      </w:r>
      <w:r>
        <w:tab/>
      </w:r>
      <w:r>
        <w:fldChar w:fldCharType="begin"/>
      </w:r>
      <w:r>
        <w:instrText xml:space="preserve"> PAGEREF _Toc31980 \h </w:instrText>
      </w:r>
      <w:r>
        <w:fldChar w:fldCharType="separate"/>
      </w:r>
      <w:r>
        <w:t>4</w:t>
      </w:r>
      <w:r>
        <w:fldChar w:fldCharType="end"/>
      </w:r>
      <w:r>
        <w:fldChar w:fldCharType="end"/>
      </w:r>
    </w:p>
    <w:p>
      <w:pPr>
        <w:pStyle w:val="16"/>
        <w:tabs>
          <w:tab w:val="right" w:leader="dot" w:pos="9072"/>
        </w:tabs>
      </w:pPr>
      <w:r>
        <w:fldChar w:fldCharType="begin"/>
      </w:r>
      <w:r>
        <w:instrText xml:space="preserve"> HYPERLINK \l _Toc27913 </w:instrText>
      </w:r>
      <w:r>
        <w:fldChar w:fldCharType="separate"/>
      </w:r>
      <w:r>
        <w:rPr>
          <w:rFonts w:hint="eastAsia"/>
        </w:rPr>
        <w:t>2.1.直购流程图</w:t>
      </w:r>
      <w:r>
        <w:tab/>
      </w:r>
      <w:r>
        <w:fldChar w:fldCharType="begin"/>
      </w:r>
      <w:r>
        <w:instrText xml:space="preserve"> PAGEREF _Toc27913 \h </w:instrText>
      </w:r>
      <w:r>
        <w:fldChar w:fldCharType="separate"/>
      </w:r>
      <w:r>
        <w:t>4</w:t>
      </w:r>
      <w:r>
        <w:fldChar w:fldCharType="end"/>
      </w:r>
      <w:r>
        <w:fldChar w:fldCharType="end"/>
      </w:r>
    </w:p>
    <w:p>
      <w:pPr>
        <w:pStyle w:val="16"/>
        <w:tabs>
          <w:tab w:val="right" w:leader="dot" w:pos="9072"/>
        </w:tabs>
      </w:pPr>
      <w:r>
        <w:fldChar w:fldCharType="begin"/>
      </w:r>
      <w:r>
        <w:instrText xml:space="preserve"> HYPERLINK \l _Toc27620 </w:instrText>
      </w:r>
      <w:r>
        <w:fldChar w:fldCharType="separate"/>
      </w:r>
      <w:r>
        <w:rPr>
          <w:rFonts w:hint="eastAsia"/>
        </w:rPr>
        <w:t>2.2.竞价流程图</w:t>
      </w:r>
      <w:r>
        <w:tab/>
      </w:r>
      <w:r>
        <w:fldChar w:fldCharType="begin"/>
      </w:r>
      <w:r>
        <w:instrText xml:space="preserve"> PAGEREF _Toc27620 \h </w:instrText>
      </w:r>
      <w:r>
        <w:fldChar w:fldCharType="separate"/>
      </w:r>
      <w:r>
        <w:t>5</w:t>
      </w:r>
      <w:r>
        <w:fldChar w:fldCharType="end"/>
      </w:r>
      <w:r>
        <w:fldChar w:fldCharType="end"/>
      </w:r>
    </w:p>
    <w:p>
      <w:pPr>
        <w:pStyle w:val="16"/>
        <w:tabs>
          <w:tab w:val="right" w:leader="dot" w:pos="9072"/>
        </w:tabs>
      </w:pPr>
      <w:r>
        <w:fldChar w:fldCharType="begin"/>
      </w:r>
      <w:r>
        <w:instrText xml:space="preserve"> HYPERLINK \l _Toc28265 </w:instrText>
      </w:r>
      <w:r>
        <w:fldChar w:fldCharType="separate"/>
      </w:r>
      <w:r>
        <w:rPr>
          <w:rFonts w:hint="eastAsia"/>
        </w:rPr>
        <w:t>2.3.议价流程图</w:t>
      </w:r>
      <w:r>
        <w:tab/>
      </w:r>
      <w:r>
        <w:fldChar w:fldCharType="begin"/>
      </w:r>
      <w:r>
        <w:instrText xml:space="preserve"> PAGEREF _Toc28265 \h </w:instrText>
      </w:r>
      <w:r>
        <w:fldChar w:fldCharType="separate"/>
      </w:r>
      <w:r>
        <w:t>6</w:t>
      </w:r>
      <w:r>
        <w:fldChar w:fldCharType="end"/>
      </w:r>
      <w:r>
        <w:fldChar w:fldCharType="end"/>
      </w:r>
    </w:p>
    <w:p>
      <w:pPr>
        <w:pStyle w:val="16"/>
        <w:tabs>
          <w:tab w:val="right" w:leader="dot" w:pos="9072"/>
        </w:tabs>
      </w:pPr>
      <w:r>
        <w:fldChar w:fldCharType="begin"/>
      </w:r>
      <w:r>
        <w:instrText xml:space="preserve"> HYPERLINK \l _Toc25481 </w:instrText>
      </w:r>
      <w:r>
        <w:fldChar w:fldCharType="separate"/>
      </w:r>
      <w:r>
        <w:rPr>
          <w:rFonts w:hint="eastAsia"/>
        </w:rPr>
        <w:t>2.4.定点流程图</w:t>
      </w:r>
      <w:r>
        <w:tab/>
      </w:r>
      <w:r>
        <w:fldChar w:fldCharType="begin"/>
      </w:r>
      <w:r>
        <w:instrText xml:space="preserve"> PAGEREF _Toc25481 \h </w:instrText>
      </w:r>
      <w:r>
        <w:fldChar w:fldCharType="separate"/>
      </w:r>
      <w:r>
        <w:t>6</w:t>
      </w:r>
      <w:r>
        <w:fldChar w:fldCharType="end"/>
      </w:r>
      <w:r>
        <w:fldChar w:fldCharType="end"/>
      </w:r>
    </w:p>
    <w:p>
      <w:pPr>
        <w:pStyle w:val="16"/>
        <w:tabs>
          <w:tab w:val="right" w:leader="dot" w:pos="9072"/>
        </w:tabs>
      </w:pPr>
      <w:r>
        <w:fldChar w:fldCharType="begin"/>
      </w:r>
      <w:r>
        <w:instrText xml:space="preserve"> HYPERLINK \l _Toc24653 </w:instrText>
      </w:r>
      <w:r>
        <w:fldChar w:fldCharType="separate"/>
      </w:r>
      <w:r>
        <w:rPr>
          <w:rFonts w:hint="eastAsia"/>
        </w:rPr>
        <w:t>2.5.询价流程</w:t>
      </w:r>
      <w:r>
        <w:tab/>
      </w:r>
      <w:r>
        <w:fldChar w:fldCharType="begin"/>
      </w:r>
      <w:r>
        <w:instrText xml:space="preserve"> PAGEREF _Toc24653 \h </w:instrText>
      </w:r>
      <w:r>
        <w:fldChar w:fldCharType="separate"/>
      </w:r>
      <w:r>
        <w:t>7</w:t>
      </w:r>
      <w:r>
        <w:fldChar w:fldCharType="end"/>
      </w:r>
      <w:r>
        <w:fldChar w:fldCharType="end"/>
      </w:r>
    </w:p>
    <w:p>
      <w:pPr>
        <w:pStyle w:val="15"/>
        <w:tabs>
          <w:tab w:val="right" w:leader="dot" w:pos="9072"/>
        </w:tabs>
      </w:pPr>
      <w:r>
        <w:fldChar w:fldCharType="begin"/>
      </w:r>
      <w:r>
        <w:instrText xml:space="preserve"> HYPERLINK \l _Toc7944 </w:instrText>
      </w:r>
      <w:r>
        <w:fldChar w:fldCharType="separate"/>
      </w:r>
      <w:r>
        <w:rPr>
          <w:rFonts w:hint="default"/>
        </w:rPr>
        <w:t xml:space="preserve">3. </w:t>
      </w:r>
      <w:r>
        <w:rPr>
          <w:rFonts w:hint="eastAsia"/>
        </w:rPr>
        <w:t>系统操作说明</w:t>
      </w:r>
      <w:r>
        <w:tab/>
      </w:r>
      <w:r>
        <w:fldChar w:fldCharType="begin"/>
      </w:r>
      <w:r>
        <w:instrText xml:space="preserve"> PAGEREF _Toc7944 \h </w:instrText>
      </w:r>
      <w:r>
        <w:fldChar w:fldCharType="separate"/>
      </w:r>
      <w:r>
        <w:t>7</w:t>
      </w:r>
      <w:r>
        <w:fldChar w:fldCharType="end"/>
      </w:r>
      <w:r>
        <w:fldChar w:fldCharType="end"/>
      </w:r>
    </w:p>
    <w:p>
      <w:pPr>
        <w:pStyle w:val="16"/>
        <w:tabs>
          <w:tab w:val="right" w:leader="dot" w:pos="9072"/>
        </w:tabs>
      </w:pPr>
      <w:r>
        <w:fldChar w:fldCharType="begin"/>
      </w:r>
      <w:r>
        <w:instrText xml:space="preserve"> HYPERLINK \l _Toc10102 </w:instrText>
      </w:r>
      <w:r>
        <w:fldChar w:fldCharType="separate"/>
      </w:r>
      <w:r>
        <w:rPr>
          <w:rFonts w:hint="default"/>
        </w:rPr>
        <w:t xml:space="preserve">3.1. </w:t>
      </w:r>
      <w:r>
        <w:rPr>
          <w:rFonts w:hint="eastAsia"/>
        </w:rPr>
        <w:t>系统介绍</w:t>
      </w:r>
      <w:r>
        <w:tab/>
      </w:r>
      <w:r>
        <w:fldChar w:fldCharType="begin"/>
      </w:r>
      <w:r>
        <w:instrText xml:space="preserve"> PAGEREF _Toc10102 \h </w:instrText>
      </w:r>
      <w:r>
        <w:fldChar w:fldCharType="separate"/>
      </w:r>
      <w:r>
        <w:t>7</w:t>
      </w:r>
      <w:r>
        <w:fldChar w:fldCharType="end"/>
      </w:r>
      <w:r>
        <w:fldChar w:fldCharType="end"/>
      </w:r>
    </w:p>
    <w:p>
      <w:pPr>
        <w:pStyle w:val="12"/>
        <w:tabs>
          <w:tab w:val="right" w:leader="dot" w:pos="9072"/>
        </w:tabs>
      </w:pPr>
      <w:r>
        <w:fldChar w:fldCharType="begin"/>
      </w:r>
      <w:r>
        <w:instrText xml:space="preserve"> HYPERLINK \l _Toc21818 </w:instrText>
      </w:r>
      <w:r>
        <w:fldChar w:fldCharType="separate"/>
      </w:r>
      <w:r>
        <w:rPr>
          <w:rFonts w:hint="eastAsia"/>
        </w:rPr>
        <w:t>3.1.1.账号注册</w:t>
      </w:r>
      <w:r>
        <w:tab/>
      </w:r>
      <w:r>
        <w:fldChar w:fldCharType="begin"/>
      </w:r>
      <w:r>
        <w:instrText xml:space="preserve"> PAGEREF _Toc21818 \h </w:instrText>
      </w:r>
      <w:r>
        <w:fldChar w:fldCharType="separate"/>
      </w:r>
      <w:r>
        <w:t>7</w:t>
      </w:r>
      <w:r>
        <w:fldChar w:fldCharType="end"/>
      </w:r>
      <w:r>
        <w:fldChar w:fldCharType="end"/>
      </w:r>
    </w:p>
    <w:p>
      <w:pPr>
        <w:pStyle w:val="12"/>
        <w:tabs>
          <w:tab w:val="right" w:leader="dot" w:pos="9072"/>
        </w:tabs>
      </w:pPr>
      <w:r>
        <w:fldChar w:fldCharType="begin"/>
      </w:r>
      <w:r>
        <w:instrText xml:space="preserve"> HYPERLINK \l _Toc30709 </w:instrText>
      </w:r>
      <w:r>
        <w:fldChar w:fldCharType="separate"/>
      </w:r>
      <w:r>
        <w:rPr>
          <w:rFonts w:hint="eastAsia"/>
        </w:rPr>
        <w:t>3.1.2.系统登录</w:t>
      </w:r>
      <w:r>
        <w:tab/>
      </w:r>
      <w:r>
        <w:fldChar w:fldCharType="begin"/>
      </w:r>
      <w:r>
        <w:instrText xml:space="preserve"> PAGEREF _Toc30709 \h </w:instrText>
      </w:r>
      <w:r>
        <w:fldChar w:fldCharType="separate"/>
      </w:r>
      <w:r>
        <w:t>8</w:t>
      </w:r>
      <w:r>
        <w:fldChar w:fldCharType="end"/>
      </w:r>
      <w:r>
        <w:fldChar w:fldCharType="end"/>
      </w:r>
    </w:p>
    <w:p>
      <w:pPr>
        <w:pStyle w:val="12"/>
        <w:tabs>
          <w:tab w:val="right" w:leader="dot" w:pos="9072"/>
        </w:tabs>
      </w:pPr>
      <w:r>
        <w:fldChar w:fldCharType="begin"/>
      </w:r>
      <w:r>
        <w:instrText xml:space="preserve"> HYPERLINK \l _Toc18470 </w:instrText>
      </w:r>
      <w:r>
        <w:fldChar w:fldCharType="separate"/>
      </w:r>
      <w:r>
        <w:rPr>
          <w:rFonts w:hint="eastAsia"/>
        </w:rPr>
        <w:t>3.1.3.我的待办</w:t>
      </w:r>
      <w:r>
        <w:tab/>
      </w:r>
      <w:r>
        <w:fldChar w:fldCharType="begin"/>
      </w:r>
      <w:r>
        <w:instrText xml:space="preserve"> PAGEREF _Toc18470 \h </w:instrText>
      </w:r>
      <w:r>
        <w:fldChar w:fldCharType="separate"/>
      </w:r>
      <w:r>
        <w:t>10</w:t>
      </w:r>
      <w:r>
        <w:fldChar w:fldCharType="end"/>
      </w:r>
      <w:r>
        <w:fldChar w:fldCharType="end"/>
      </w:r>
    </w:p>
    <w:p>
      <w:pPr>
        <w:pStyle w:val="12"/>
        <w:tabs>
          <w:tab w:val="right" w:leader="dot" w:pos="9072"/>
        </w:tabs>
      </w:pPr>
      <w:r>
        <w:fldChar w:fldCharType="begin"/>
      </w:r>
      <w:r>
        <w:instrText xml:space="preserve"> HYPERLINK \l _Toc14616 </w:instrText>
      </w:r>
      <w:r>
        <w:fldChar w:fldCharType="separate"/>
      </w:r>
      <w:r>
        <w:rPr>
          <w:rFonts w:hint="eastAsia"/>
        </w:rPr>
        <w:t>3.1.4.企业信息</w:t>
      </w:r>
      <w:r>
        <w:tab/>
      </w:r>
      <w:r>
        <w:fldChar w:fldCharType="begin"/>
      </w:r>
      <w:r>
        <w:instrText xml:space="preserve"> PAGEREF _Toc14616 \h </w:instrText>
      </w:r>
      <w:r>
        <w:fldChar w:fldCharType="separate"/>
      </w:r>
      <w:r>
        <w:t>11</w:t>
      </w:r>
      <w:r>
        <w:fldChar w:fldCharType="end"/>
      </w:r>
      <w:r>
        <w:fldChar w:fldCharType="end"/>
      </w:r>
    </w:p>
    <w:p>
      <w:pPr>
        <w:pStyle w:val="16"/>
        <w:tabs>
          <w:tab w:val="right" w:leader="dot" w:pos="9072"/>
        </w:tabs>
      </w:pPr>
      <w:r>
        <w:fldChar w:fldCharType="begin"/>
      </w:r>
      <w:r>
        <w:instrText xml:space="preserve"> HYPERLINK \l _Toc24990 </w:instrText>
      </w:r>
      <w:r>
        <w:fldChar w:fldCharType="separate"/>
      </w:r>
      <w:r>
        <w:rPr>
          <w:rFonts w:hint="default"/>
        </w:rPr>
        <w:t xml:space="preserve">3.2. </w:t>
      </w:r>
      <w:r>
        <w:rPr>
          <w:rFonts w:hint="eastAsia"/>
        </w:rPr>
        <w:t>厂商</w:t>
      </w:r>
      <w:r>
        <w:tab/>
      </w:r>
      <w:r>
        <w:fldChar w:fldCharType="begin"/>
      </w:r>
      <w:r>
        <w:instrText xml:space="preserve"> PAGEREF _Toc24990 \h </w:instrText>
      </w:r>
      <w:r>
        <w:fldChar w:fldCharType="separate"/>
      </w:r>
      <w:r>
        <w:t>13</w:t>
      </w:r>
      <w:r>
        <w:fldChar w:fldCharType="end"/>
      </w:r>
      <w:r>
        <w:fldChar w:fldCharType="end"/>
      </w:r>
    </w:p>
    <w:p>
      <w:pPr>
        <w:pStyle w:val="12"/>
        <w:tabs>
          <w:tab w:val="right" w:leader="dot" w:pos="9072"/>
        </w:tabs>
      </w:pPr>
      <w:r>
        <w:fldChar w:fldCharType="begin"/>
      </w:r>
      <w:r>
        <w:instrText xml:space="preserve"> HYPERLINK \l _Toc22062 </w:instrText>
      </w:r>
      <w:r>
        <w:fldChar w:fldCharType="separate"/>
      </w:r>
      <w:r>
        <w:rPr>
          <w:rFonts w:hint="default"/>
        </w:rPr>
        <w:t xml:space="preserve">3.2.1. </w:t>
      </w:r>
      <w:r>
        <w:rPr>
          <w:rFonts w:hint="eastAsia"/>
        </w:rPr>
        <w:t>报名入围</w:t>
      </w:r>
      <w:r>
        <w:tab/>
      </w:r>
      <w:r>
        <w:fldChar w:fldCharType="begin"/>
      </w:r>
      <w:r>
        <w:instrText xml:space="preserve"> PAGEREF _Toc22062 \h </w:instrText>
      </w:r>
      <w:r>
        <w:fldChar w:fldCharType="separate"/>
      </w:r>
      <w:r>
        <w:t>13</w:t>
      </w:r>
      <w:r>
        <w:fldChar w:fldCharType="end"/>
      </w:r>
      <w:r>
        <w:fldChar w:fldCharType="end"/>
      </w:r>
    </w:p>
    <w:p>
      <w:pPr>
        <w:pStyle w:val="12"/>
        <w:tabs>
          <w:tab w:val="right" w:leader="dot" w:pos="9072"/>
        </w:tabs>
      </w:pPr>
      <w:r>
        <w:fldChar w:fldCharType="begin"/>
      </w:r>
      <w:r>
        <w:instrText xml:space="preserve"> HYPERLINK \l _Toc19849 </w:instrText>
      </w:r>
      <w:r>
        <w:fldChar w:fldCharType="separate"/>
      </w:r>
      <w:r>
        <w:rPr>
          <w:rFonts w:hint="default"/>
        </w:rPr>
        <w:t xml:space="preserve">3.2.2. </w:t>
      </w:r>
      <w:r>
        <w:rPr>
          <w:rFonts w:hint="eastAsia"/>
        </w:rPr>
        <w:t>协议申请</w:t>
      </w:r>
      <w:r>
        <w:tab/>
      </w:r>
      <w:r>
        <w:fldChar w:fldCharType="begin"/>
      </w:r>
      <w:r>
        <w:instrText xml:space="preserve"> PAGEREF _Toc19849 \h </w:instrText>
      </w:r>
      <w:r>
        <w:fldChar w:fldCharType="separate"/>
      </w:r>
      <w:r>
        <w:t>14</w:t>
      </w:r>
      <w:r>
        <w:fldChar w:fldCharType="end"/>
      </w:r>
      <w:r>
        <w:fldChar w:fldCharType="end"/>
      </w:r>
    </w:p>
    <w:p>
      <w:pPr>
        <w:pStyle w:val="12"/>
        <w:tabs>
          <w:tab w:val="right" w:leader="dot" w:pos="9072"/>
        </w:tabs>
      </w:pPr>
      <w:r>
        <w:fldChar w:fldCharType="begin"/>
      </w:r>
      <w:r>
        <w:instrText xml:space="preserve"> HYPERLINK \l _Toc18947 </w:instrText>
      </w:r>
      <w:r>
        <w:fldChar w:fldCharType="separate"/>
      </w:r>
      <w:r>
        <w:rPr>
          <w:rFonts w:hint="default"/>
        </w:rPr>
        <w:t xml:space="preserve">3.2.3. </w:t>
      </w:r>
      <w:r>
        <w:rPr>
          <w:rFonts w:hint="eastAsia"/>
        </w:rPr>
        <w:t>协议修改</w:t>
      </w:r>
      <w:r>
        <w:tab/>
      </w:r>
      <w:r>
        <w:fldChar w:fldCharType="begin"/>
      </w:r>
      <w:r>
        <w:instrText xml:space="preserve"> PAGEREF _Toc18947 \h </w:instrText>
      </w:r>
      <w:r>
        <w:fldChar w:fldCharType="separate"/>
      </w:r>
      <w:r>
        <w:t>18</w:t>
      </w:r>
      <w:r>
        <w:fldChar w:fldCharType="end"/>
      </w:r>
      <w:r>
        <w:fldChar w:fldCharType="end"/>
      </w:r>
    </w:p>
    <w:p>
      <w:pPr>
        <w:pStyle w:val="12"/>
        <w:tabs>
          <w:tab w:val="right" w:leader="dot" w:pos="9072"/>
        </w:tabs>
      </w:pPr>
      <w:r>
        <w:fldChar w:fldCharType="begin"/>
      </w:r>
      <w:r>
        <w:instrText xml:space="preserve"> HYPERLINK \l _Toc18408 </w:instrText>
      </w:r>
      <w:r>
        <w:fldChar w:fldCharType="separate"/>
      </w:r>
      <w:r>
        <w:rPr>
          <w:rFonts w:hint="default"/>
        </w:rPr>
        <w:t xml:space="preserve">3.2.4. </w:t>
      </w:r>
      <w:r>
        <w:rPr>
          <w:rFonts w:hint="eastAsia"/>
        </w:rPr>
        <w:t>新增商品</w:t>
      </w:r>
      <w:r>
        <w:tab/>
      </w:r>
      <w:r>
        <w:fldChar w:fldCharType="begin"/>
      </w:r>
      <w:r>
        <w:instrText xml:space="preserve"> PAGEREF _Toc18408 \h </w:instrText>
      </w:r>
      <w:r>
        <w:fldChar w:fldCharType="separate"/>
      </w:r>
      <w:r>
        <w:t>19</w:t>
      </w:r>
      <w:r>
        <w:fldChar w:fldCharType="end"/>
      </w:r>
      <w:r>
        <w:fldChar w:fldCharType="end"/>
      </w:r>
    </w:p>
    <w:p>
      <w:pPr>
        <w:pStyle w:val="12"/>
        <w:tabs>
          <w:tab w:val="right" w:leader="dot" w:pos="9072"/>
        </w:tabs>
      </w:pPr>
      <w:r>
        <w:fldChar w:fldCharType="begin"/>
      </w:r>
      <w:r>
        <w:instrText xml:space="preserve"> HYPERLINK \l _Toc25459 </w:instrText>
      </w:r>
      <w:r>
        <w:fldChar w:fldCharType="separate"/>
      </w:r>
      <w:r>
        <w:rPr>
          <w:rFonts w:hint="default"/>
        </w:rPr>
        <w:t xml:space="preserve">3.2.5. </w:t>
      </w:r>
      <w:r>
        <w:rPr>
          <w:rFonts w:hint="eastAsia"/>
        </w:rPr>
        <w:t>新增商品要求</w:t>
      </w:r>
      <w:r>
        <w:tab/>
      </w:r>
      <w:r>
        <w:fldChar w:fldCharType="begin"/>
      </w:r>
      <w:r>
        <w:instrText xml:space="preserve"> PAGEREF _Toc25459 \h </w:instrText>
      </w:r>
      <w:r>
        <w:fldChar w:fldCharType="separate"/>
      </w:r>
      <w:r>
        <w:t>22</w:t>
      </w:r>
      <w:r>
        <w:fldChar w:fldCharType="end"/>
      </w:r>
      <w:r>
        <w:fldChar w:fldCharType="end"/>
      </w:r>
    </w:p>
    <w:p>
      <w:pPr>
        <w:pStyle w:val="12"/>
        <w:tabs>
          <w:tab w:val="right" w:leader="dot" w:pos="9072"/>
        </w:tabs>
      </w:pPr>
      <w:r>
        <w:fldChar w:fldCharType="begin"/>
      </w:r>
      <w:r>
        <w:instrText xml:space="preserve"> HYPERLINK \l _Toc17300 </w:instrText>
      </w:r>
      <w:r>
        <w:fldChar w:fldCharType="separate"/>
      </w:r>
      <w:r>
        <w:rPr>
          <w:rFonts w:hint="default"/>
        </w:rPr>
        <w:t xml:space="preserve">3.2.6. </w:t>
      </w:r>
      <w:r>
        <w:rPr>
          <w:rFonts w:hint="eastAsia"/>
        </w:rPr>
        <w:t>商品上下架</w:t>
      </w:r>
      <w:r>
        <w:tab/>
      </w:r>
      <w:r>
        <w:fldChar w:fldCharType="begin"/>
      </w:r>
      <w:r>
        <w:instrText xml:space="preserve"> PAGEREF _Toc17300 \h </w:instrText>
      </w:r>
      <w:r>
        <w:fldChar w:fldCharType="separate"/>
      </w:r>
      <w:r>
        <w:t>22</w:t>
      </w:r>
      <w:r>
        <w:fldChar w:fldCharType="end"/>
      </w:r>
      <w:r>
        <w:fldChar w:fldCharType="end"/>
      </w:r>
    </w:p>
    <w:p>
      <w:pPr>
        <w:pStyle w:val="12"/>
        <w:tabs>
          <w:tab w:val="right" w:leader="dot" w:pos="9072"/>
        </w:tabs>
      </w:pPr>
      <w:r>
        <w:fldChar w:fldCharType="begin"/>
      </w:r>
      <w:r>
        <w:instrText xml:space="preserve"> HYPERLINK \l _Toc29593 </w:instrText>
      </w:r>
      <w:r>
        <w:fldChar w:fldCharType="separate"/>
      </w:r>
      <w:r>
        <w:rPr>
          <w:rFonts w:hint="default"/>
        </w:rPr>
        <w:t xml:space="preserve">3.2.7. </w:t>
      </w:r>
      <w:r>
        <w:rPr>
          <w:rFonts w:hint="eastAsia"/>
        </w:rPr>
        <w:t>新增商品服务及配件</w:t>
      </w:r>
      <w:r>
        <w:tab/>
      </w:r>
      <w:r>
        <w:fldChar w:fldCharType="begin"/>
      </w:r>
      <w:r>
        <w:instrText xml:space="preserve"> PAGEREF _Toc29593 \h </w:instrText>
      </w:r>
      <w:r>
        <w:fldChar w:fldCharType="separate"/>
      </w:r>
      <w:r>
        <w:t>24</w:t>
      </w:r>
      <w:r>
        <w:fldChar w:fldCharType="end"/>
      </w:r>
      <w:r>
        <w:fldChar w:fldCharType="end"/>
      </w:r>
    </w:p>
    <w:p>
      <w:pPr>
        <w:pStyle w:val="12"/>
        <w:tabs>
          <w:tab w:val="right" w:leader="dot" w:pos="9072"/>
        </w:tabs>
      </w:pPr>
      <w:r>
        <w:fldChar w:fldCharType="begin"/>
      </w:r>
      <w:r>
        <w:instrText xml:space="preserve"> HYPERLINK \l _Toc30783 </w:instrText>
      </w:r>
      <w:r>
        <w:fldChar w:fldCharType="separate"/>
      </w:r>
      <w:r>
        <w:rPr>
          <w:rFonts w:hint="default"/>
        </w:rPr>
        <w:t xml:space="preserve">3.2.8. </w:t>
      </w:r>
      <w:r>
        <w:rPr>
          <w:rFonts w:hint="eastAsia"/>
        </w:rPr>
        <w:t>分配代理商（供应商）</w:t>
      </w:r>
      <w:r>
        <w:tab/>
      </w:r>
      <w:r>
        <w:fldChar w:fldCharType="begin"/>
      </w:r>
      <w:r>
        <w:instrText xml:space="preserve"> PAGEREF _Toc30783 \h </w:instrText>
      </w:r>
      <w:r>
        <w:fldChar w:fldCharType="separate"/>
      </w:r>
      <w:r>
        <w:t>25</w:t>
      </w:r>
      <w:r>
        <w:fldChar w:fldCharType="end"/>
      </w:r>
      <w:r>
        <w:fldChar w:fldCharType="end"/>
      </w:r>
    </w:p>
    <w:p>
      <w:pPr>
        <w:pStyle w:val="12"/>
        <w:tabs>
          <w:tab w:val="right" w:leader="dot" w:pos="9072"/>
        </w:tabs>
      </w:pPr>
      <w:r>
        <w:fldChar w:fldCharType="begin"/>
      </w:r>
      <w:r>
        <w:instrText xml:space="preserve"> HYPERLINK \l _Toc23131 </w:instrText>
      </w:r>
      <w:r>
        <w:fldChar w:fldCharType="separate"/>
      </w:r>
      <w:r>
        <w:rPr>
          <w:rFonts w:hint="default"/>
        </w:rPr>
        <w:t xml:space="preserve">3.2.9. </w:t>
      </w:r>
      <w:r>
        <w:rPr>
          <w:rFonts w:hint="eastAsia"/>
        </w:rPr>
        <w:t>带量采购</w:t>
      </w:r>
      <w:r>
        <w:tab/>
      </w:r>
      <w:r>
        <w:fldChar w:fldCharType="begin"/>
      </w:r>
      <w:r>
        <w:instrText xml:space="preserve"> PAGEREF _Toc23131 \h </w:instrText>
      </w:r>
      <w:r>
        <w:fldChar w:fldCharType="separate"/>
      </w:r>
      <w:r>
        <w:t>29</w:t>
      </w:r>
      <w:r>
        <w:fldChar w:fldCharType="end"/>
      </w:r>
      <w:r>
        <w:fldChar w:fldCharType="end"/>
      </w:r>
    </w:p>
    <w:p>
      <w:pPr>
        <w:pStyle w:val="12"/>
        <w:tabs>
          <w:tab w:val="right" w:leader="dot" w:pos="9072"/>
        </w:tabs>
      </w:pPr>
      <w:r>
        <w:fldChar w:fldCharType="begin"/>
      </w:r>
      <w:r>
        <w:instrText xml:space="preserve"> HYPERLINK \l _Toc6475 </w:instrText>
      </w:r>
      <w:r>
        <w:fldChar w:fldCharType="separate"/>
      </w:r>
      <w:r>
        <w:rPr>
          <w:rFonts w:hint="default"/>
        </w:rPr>
        <w:t xml:space="preserve">3.2.10. </w:t>
      </w:r>
      <w:r>
        <w:rPr>
          <w:rFonts w:hint="eastAsia"/>
        </w:rPr>
        <w:t>疫情防御专区</w:t>
      </w:r>
      <w:r>
        <w:tab/>
      </w:r>
      <w:r>
        <w:fldChar w:fldCharType="begin"/>
      </w:r>
      <w:r>
        <w:instrText xml:space="preserve"> PAGEREF _Toc6475 \h </w:instrText>
      </w:r>
      <w:r>
        <w:fldChar w:fldCharType="separate"/>
      </w:r>
      <w:r>
        <w:t>31</w:t>
      </w:r>
      <w:r>
        <w:fldChar w:fldCharType="end"/>
      </w:r>
      <w:r>
        <w:fldChar w:fldCharType="end"/>
      </w:r>
    </w:p>
    <w:p>
      <w:pPr>
        <w:pStyle w:val="16"/>
        <w:tabs>
          <w:tab w:val="right" w:leader="dot" w:pos="9072"/>
        </w:tabs>
      </w:pPr>
      <w:r>
        <w:fldChar w:fldCharType="begin"/>
      </w:r>
      <w:r>
        <w:instrText xml:space="preserve"> HYPERLINK \l _Toc19552 </w:instrText>
      </w:r>
      <w:r>
        <w:fldChar w:fldCharType="separate"/>
      </w:r>
      <w:r>
        <w:rPr>
          <w:rFonts w:hint="default"/>
        </w:rPr>
        <w:t xml:space="preserve">3.3. </w:t>
      </w:r>
      <w:r>
        <w:rPr>
          <w:rFonts w:hint="eastAsia"/>
        </w:rPr>
        <w:t>代理商（供应商）</w:t>
      </w:r>
      <w:r>
        <w:tab/>
      </w:r>
      <w:r>
        <w:fldChar w:fldCharType="begin"/>
      </w:r>
      <w:r>
        <w:instrText xml:space="preserve"> PAGEREF _Toc19552 \h </w:instrText>
      </w:r>
      <w:r>
        <w:fldChar w:fldCharType="separate"/>
      </w:r>
      <w:r>
        <w:t>33</w:t>
      </w:r>
      <w:r>
        <w:fldChar w:fldCharType="end"/>
      </w:r>
      <w:r>
        <w:fldChar w:fldCharType="end"/>
      </w:r>
    </w:p>
    <w:p>
      <w:pPr>
        <w:pStyle w:val="12"/>
        <w:tabs>
          <w:tab w:val="right" w:leader="dot" w:pos="9072"/>
        </w:tabs>
      </w:pPr>
      <w:r>
        <w:fldChar w:fldCharType="begin"/>
      </w:r>
      <w:r>
        <w:instrText xml:space="preserve"> HYPERLINK \l _Toc17509 </w:instrText>
      </w:r>
      <w:r>
        <w:fldChar w:fldCharType="separate"/>
      </w:r>
      <w:r>
        <w:rPr>
          <w:rFonts w:hint="default"/>
        </w:rPr>
        <w:t xml:space="preserve">3.3.1. </w:t>
      </w:r>
      <w:r>
        <w:rPr>
          <w:rFonts w:hint="eastAsia"/>
        </w:rPr>
        <w:t>协议申请</w:t>
      </w:r>
      <w:r>
        <w:tab/>
      </w:r>
      <w:r>
        <w:fldChar w:fldCharType="begin"/>
      </w:r>
      <w:r>
        <w:instrText xml:space="preserve"> PAGEREF _Toc17509 \h </w:instrText>
      </w:r>
      <w:r>
        <w:fldChar w:fldCharType="separate"/>
      </w:r>
      <w:r>
        <w:t>33</w:t>
      </w:r>
      <w:r>
        <w:fldChar w:fldCharType="end"/>
      </w:r>
      <w:r>
        <w:fldChar w:fldCharType="end"/>
      </w:r>
    </w:p>
    <w:p>
      <w:pPr>
        <w:pStyle w:val="12"/>
        <w:tabs>
          <w:tab w:val="right" w:leader="dot" w:pos="9072"/>
        </w:tabs>
      </w:pPr>
      <w:r>
        <w:fldChar w:fldCharType="begin"/>
      </w:r>
      <w:r>
        <w:instrText xml:space="preserve"> HYPERLINK \l _Toc17846 </w:instrText>
      </w:r>
      <w:r>
        <w:fldChar w:fldCharType="separate"/>
      </w:r>
      <w:r>
        <w:rPr>
          <w:rFonts w:hint="default"/>
        </w:rPr>
        <w:t xml:space="preserve">3.3.2. </w:t>
      </w:r>
      <w:r>
        <w:rPr>
          <w:rFonts w:hint="eastAsia"/>
        </w:rPr>
        <w:t>代理商品管理</w:t>
      </w:r>
      <w:r>
        <w:tab/>
      </w:r>
      <w:r>
        <w:fldChar w:fldCharType="begin"/>
      </w:r>
      <w:r>
        <w:instrText xml:space="preserve"> PAGEREF _Toc17846 \h </w:instrText>
      </w:r>
      <w:r>
        <w:fldChar w:fldCharType="separate"/>
      </w:r>
      <w:r>
        <w:t>36</w:t>
      </w:r>
      <w:r>
        <w:fldChar w:fldCharType="end"/>
      </w:r>
      <w:r>
        <w:fldChar w:fldCharType="end"/>
      </w:r>
    </w:p>
    <w:p>
      <w:pPr>
        <w:pStyle w:val="12"/>
        <w:tabs>
          <w:tab w:val="right" w:leader="dot" w:pos="9072"/>
        </w:tabs>
      </w:pPr>
      <w:r>
        <w:fldChar w:fldCharType="begin"/>
      </w:r>
      <w:r>
        <w:instrText xml:space="preserve"> HYPERLINK \l _Toc28181 </w:instrText>
      </w:r>
      <w:r>
        <w:fldChar w:fldCharType="separate"/>
      </w:r>
      <w:r>
        <w:rPr>
          <w:rFonts w:hint="default"/>
        </w:rPr>
        <w:t xml:space="preserve">3.3.3. </w:t>
      </w:r>
      <w:r>
        <w:rPr>
          <w:rFonts w:hint="eastAsia"/>
        </w:rPr>
        <w:t>竞价报价、采购结果确认</w:t>
      </w:r>
      <w:r>
        <w:tab/>
      </w:r>
      <w:r>
        <w:fldChar w:fldCharType="begin"/>
      </w:r>
      <w:r>
        <w:instrText xml:space="preserve"> PAGEREF _Toc28181 \h </w:instrText>
      </w:r>
      <w:r>
        <w:fldChar w:fldCharType="separate"/>
      </w:r>
      <w:r>
        <w:t>38</w:t>
      </w:r>
      <w:r>
        <w:fldChar w:fldCharType="end"/>
      </w:r>
      <w:r>
        <w:fldChar w:fldCharType="end"/>
      </w:r>
    </w:p>
    <w:p>
      <w:pPr>
        <w:pStyle w:val="12"/>
        <w:tabs>
          <w:tab w:val="right" w:leader="dot" w:pos="9072"/>
        </w:tabs>
      </w:pPr>
      <w:r>
        <w:fldChar w:fldCharType="begin"/>
      </w:r>
      <w:r>
        <w:instrText xml:space="preserve"> HYPERLINK \l _Toc30388 </w:instrText>
      </w:r>
      <w:r>
        <w:fldChar w:fldCharType="separate"/>
      </w:r>
      <w:r>
        <w:rPr>
          <w:rFonts w:hint="default"/>
        </w:rPr>
        <w:t xml:space="preserve">3.3.4. </w:t>
      </w:r>
      <w:r>
        <w:rPr>
          <w:rFonts w:hint="eastAsia"/>
        </w:rPr>
        <w:t>议价报价、采购结果确认</w:t>
      </w:r>
      <w:r>
        <w:tab/>
      </w:r>
      <w:r>
        <w:fldChar w:fldCharType="begin"/>
      </w:r>
      <w:r>
        <w:instrText xml:space="preserve"> PAGEREF _Toc30388 \h </w:instrText>
      </w:r>
      <w:r>
        <w:fldChar w:fldCharType="separate"/>
      </w:r>
      <w:r>
        <w:t>39</w:t>
      </w:r>
      <w:r>
        <w:fldChar w:fldCharType="end"/>
      </w:r>
      <w:r>
        <w:fldChar w:fldCharType="end"/>
      </w:r>
    </w:p>
    <w:p>
      <w:pPr>
        <w:pStyle w:val="12"/>
        <w:tabs>
          <w:tab w:val="right" w:leader="dot" w:pos="9072"/>
        </w:tabs>
      </w:pPr>
      <w:r>
        <w:fldChar w:fldCharType="begin"/>
      </w:r>
      <w:r>
        <w:instrText xml:space="preserve"> HYPERLINK \l _Toc919 </w:instrText>
      </w:r>
      <w:r>
        <w:fldChar w:fldCharType="separate"/>
      </w:r>
      <w:r>
        <w:rPr>
          <w:rFonts w:hint="default"/>
        </w:rPr>
        <w:t xml:space="preserve">3.3.5. </w:t>
      </w:r>
      <w:r>
        <w:rPr>
          <w:rFonts w:hint="eastAsia"/>
        </w:rPr>
        <w:t>询价报名、报价、采购结果确认</w:t>
      </w:r>
      <w:r>
        <w:tab/>
      </w:r>
      <w:r>
        <w:fldChar w:fldCharType="begin"/>
      </w:r>
      <w:r>
        <w:instrText xml:space="preserve"> PAGEREF _Toc919 \h </w:instrText>
      </w:r>
      <w:r>
        <w:fldChar w:fldCharType="separate"/>
      </w:r>
      <w:r>
        <w:t>42</w:t>
      </w:r>
      <w:r>
        <w:fldChar w:fldCharType="end"/>
      </w:r>
      <w:r>
        <w:fldChar w:fldCharType="end"/>
      </w:r>
    </w:p>
    <w:p>
      <w:pPr>
        <w:pStyle w:val="12"/>
        <w:tabs>
          <w:tab w:val="right" w:leader="dot" w:pos="9072"/>
        </w:tabs>
      </w:pPr>
      <w:r>
        <w:fldChar w:fldCharType="begin"/>
      </w:r>
      <w:r>
        <w:instrText xml:space="preserve"> HYPERLINK \l _Toc9433 </w:instrText>
      </w:r>
      <w:r>
        <w:fldChar w:fldCharType="separate"/>
      </w:r>
      <w:r>
        <w:rPr>
          <w:rFonts w:hint="default"/>
        </w:rPr>
        <w:t xml:space="preserve">3.3.6. </w:t>
      </w:r>
      <w:r>
        <w:rPr>
          <w:rFonts w:hint="eastAsia"/>
        </w:rPr>
        <w:t>确认订单、起草合同、发货</w:t>
      </w:r>
      <w:r>
        <w:tab/>
      </w:r>
      <w:r>
        <w:fldChar w:fldCharType="begin"/>
      </w:r>
      <w:r>
        <w:instrText xml:space="preserve"> PAGEREF _Toc9433 \h </w:instrText>
      </w:r>
      <w:r>
        <w:fldChar w:fldCharType="separate"/>
      </w:r>
      <w:r>
        <w:t>45</w:t>
      </w:r>
      <w:r>
        <w:fldChar w:fldCharType="end"/>
      </w:r>
      <w:r>
        <w:fldChar w:fldCharType="end"/>
      </w:r>
    </w:p>
    <w:p>
      <w:pPr>
        <w:pStyle w:val="12"/>
        <w:tabs>
          <w:tab w:val="right" w:leader="dot" w:pos="9072"/>
        </w:tabs>
      </w:pPr>
      <w:r>
        <w:fldChar w:fldCharType="begin"/>
      </w:r>
      <w:r>
        <w:instrText xml:space="preserve"> HYPERLINK \l _Toc29887 </w:instrText>
      </w:r>
      <w:r>
        <w:fldChar w:fldCharType="separate"/>
      </w:r>
      <w:r>
        <w:rPr>
          <w:rFonts w:hint="default"/>
        </w:rPr>
        <w:t xml:space="preserve">3.3.7. </w:t>
      </w:r>
      <w:r>
        <w:rPr>
          <w:rFonts w:hint="eastAsia"/>
        </w:rPr>
        <w:t>查看合同状态</w:t>
      </w:r>
      <w:r>
        <w:tab/>
      </w:r>
      <w:r>
        <w:fldChar w:fldCharType="begin"/>
      </w:r>
      <w:r>
        <w:instrText xml:space="preserve"> PAGEREF _Toc29887 \h </w:instrText>
      </w:r>
      <w:r>
        <w:fldChar w:fldCharType="separate"/>
      </w:r>
      <w:r>
        <w:t>48</w:t>
      </w:r>
      <w:r>
        <w:fldChar w:fldCharType="end"/>
      </w:r>
      <w:r>
        <w:fldChar w:fldCharType="end"/>
      </w:r>
    </w:p>
    <w:p>
      <w:pPr>
        <w:pStyle w:val="12"/>
        <w:tabs>
          <w:tab w:val="right" w:leader="dot" w:pos="9072"/>
        </w:tabs>
      </w:pPr>
      <w:r>
        <w:fldChar w:fldCharType="begin"/>
      </w:r>
      <w:r>
        <w:instrText xml:space="preserve"> HYPERLINK \l _Toc1977 </w:instrText>
      </w:r>
      <w:r>
        <w:fldChar w:fldCharType="separate"/>
      </w:r>
      <w:r>
        <w:rPr>
          <w:rFonts w:hint="default"/>
        </w:rPr>
        <w:t xml:space="preserve">3.3.8. </w:t>
      </w:r>
      <w:r>
        <w:rPr>
          <w:rFonts w:hint="eastAsia"/>
        </w:rPr>
        <w:t>退货换货（仅直购）</w:t>
      </w:r>
      <w:r>
        <w:tab/>
      </w:r>
      <w:r>
        <w:fldChar w:fldCharType="begin"/>
      </w:r>
      <w:r>
        <w:instrText xml:space="preserve"> PAGEREF _Toc1977 \h </w:instrText>
      </w:r>
      <w:r>
        <w:fldChar w:fldCharType="separate"/>
      </w:r>
      <w:r>
        <w:t>48</w:t>
      </w:r>
      <w:r>
        <w:fldChar w:fldCharType="end"/>
      </w:r>
      <w:r>
        <w:fldChar w:fldCharType="end"/>
      </w:r>
    </w:p>
    <w:p>
      <w:pPr>
        <w:pStyle w:val="16"/>
        <w:tabs>
          <w:tab w:val="right" w:leader="dot" w:pos="9072"/>
        </w:tabs>
      </w:pPr>
      <w:r>
        <w:fldChar w:fldCharType="begin"/>
      </w:r>
      <w:r>
        <w:instrText xml:space="preserve"> HYPERLINK \l _Toc11701 </w:instrText>
      </w:r>
      <w:r>
        <w:fldChar w:fldCharType="separate"/>
      </w:r>
      <w:r>
        <w:rPr>
          <w:rFonts w:hint="default"/>
        </w:rPr>
        <w:t xml:space="preserve">3.4. </w:t>
      </w:r>
      <w:r>
        <w:rPr>
          <w:rFonts w:hint="eastAsia"/>
        </w:rPr>
        <w:t>定点供应商</w:t>
      </w:r>
      <w:r>
        <w:tab/>
      </w:r>
      <w:r>
        <w:fldChar w:fldCharType="begin"/>
      </w:r>
      <w:r>
        <w:instrText xml:space="preserve"> PAGEREF _Toc11701 \h </w:instrText>
      </w:r>
      <w:r>
        <w:fldChar w:fldCharType="separate"/>
      </w:r>
      <w:r>
        <w:t>49</w:t>
      </w:r>
      <w:r>
        <w:fldChar w:fldCharType="end"/>
      </w:r>
      <w:r>
        <w:fldChar w:fldCharType="end"/>
      </w:r>
    </w:p>
    <w:p>
      <w:pPr>
        <w:pStyle w:val="12"/>
        <w:tabs>
          <w:tab w:val="right" w:leader="dot" w:pos="9072"/>
        </w:tabs>
      </w:pPr>
      <w:r>
        <w:fldChar w:fldCharType="begin"/>
      </w:r>
      <w:r>
        <w:instrText xml:space="preserve"> HYPERLINK \l _Toc10806 </w:instrText>
      </w:r>
      <w:r>
        <w:fldChar w:fldCharType="separate"/>
      </w:r>
      <w:r>
        <w:rPr>
          <w:rFonts w:hint="default"/>
        </w:rPr>
        <w:t xml:space="preserve">3.4.1. </w:t>
      </w:r>
      <w:r>
        <w:rPr>
          <w:rFonts w:hint="eastAsia"/>
        </w:rPr>
        <w:t>协议申请</w:t>
      </w:r>
      <w:r>
        <w:tab/>
      </w:r>
      <w:r>
        <w:fldChar w:fldCharType="begin"/>
      </w:r>
      <w:r>
        <w:instrText xml:space="preserve"> PAGEREF _Toc10806 \h </w:instrText>
      </w:r>
      <w:r>
        <w:fldChar w:fldCharType="separate"/>
      </w:r>
      <w:r>
        <w:t>49</w:t>
      </w:r>
      <w:r>
        <w:fldChar w:fldCharType="end"/>
      </w:r>
      <w:r>
        <w:fldChar w:fldCharType="end"/>
      </w:r>
    </w:p>
    <w:p>
      <w:pPr>
        <w:pStyle w:val="12"/>
        <w:tabs>
          <w:tab w:val="right" w:leader="dot" w:pos="9072"/>
        </w:tabs>
      </w:pPr>
      <w:r>
        <w:fldChar w:fldCharType="begin"/>
      </w:r>
      <w:r>
        <w:instrText xml:space="preserve"> HYPERLINK \l _Toc1989 </w:instrText>
      </w:r>
      <w:r>
        <w:fldChar w:fldCharType="separate"/>
      </w:r>
      <w:r>
        <w:rPr>
          <w:rFonts w:hint="default"/>
        </w:rPr>
        <w:t xml:space="preserve">3.4.2. </w:t>
      </w:r>
      <w:r>
        <w:rPr>
          <w:rFonts w:hint="eastAsia"/>
        </w:rPr>
        <w:t>新增定点服务商品</w:t>
      </w:r>
      <w:r>
        <w:tab/>
      </w:r>
      <w:r>
        <w:fldChar w:fldCharType="begin"/>
      </w:r>
      <w:r>
        <w:instrText xml:space="preserve"> PAGEREF _Toc1989 \h </w:instrText>
      </w:r>
      <w:r>
        <w:fldChar w:fldCharType="separate"/>
      </w:r>
      <w:r>
        <w:t>53</w:t>
      </w:r>
      <w:r>
        <w:fldChar w:fldCharType="end"/>
      </w:r>
      <w:r>
        <w:fldChar w:fldCharType="end"/>
      </w:r>
    </w:p>
    <w:p>
      <w:pPr>
        <w:pStyle w:val="12"/>
        <w:tabs>
          <w:tab w:val="right" w:leader="dot" w:pos="9072"/>
        </w:tabs>
      </w:pPr>
      <w:r>
        <w:fldChar w:fldCharType="begin"/>
      </w:r>
      <w:r>
        <w:instrText xml:space="preserve"> HYPERLINK \l _Toc23188 </w:instrText>
      </w:r>
      <w:r>
        <w:fldChar w:fldCharType="separate"/>
      </w:r>
      <w:r>
        <w:rPr>
          <w:rFonts w:hint="default"/>
        </w:rPr>
        <w:t xml:space="preserve">3.4.3. </w:t>
      </w:r>
      <w:r>
        <w:rPr>
          <w:rFonts w:hint="eastAsia"/>
        </w:rPr>
        <w:t>定点项目报价</w:t>
      </w:r>
      <w:r>
        <w:tab/>
      </w:r>
      <w:r>
        <w:fldChar w:fldCharType="begin"/>
      </w:r>
      <w:r>
        <w:instrText xml:space="preserve"> PAGEREF _Toc23188 \h </w:instrText>
      </w:r>
      <w:r>
        <w:fldChar w:fldCharType="separate"/>
      </w:r>
      <w:r>
        <w:t>55</w:t>
      </w:r>
      <w:r>
        <w:fldChar w:fldCharType="end"/>
      </w:r>
      <w:r>
        <w:fldChar w:fldCharType="end"/>
      </w:r>
    </w:p>
    <w:p>
      <w:pPr>
        <w:pStyle w:val="12"/>
        <w:tabs>
          <w:tab w:val="right" w:leader="dot" w:pos="9072"/>
        </w:tabs>
      </w:pPr>
      <w:r>
        <w:fldChar w:fldCharType="begin"/>
      </w:r>
      <w:r>
        <w:instrText xml:space="preserve"> HYPERLINK \l _Toc12707 </w:instrText>
      </w:r>
      <w:r>
        <w:fldChar w:fldCharType="separate"/>
      </w:r>
      <w:r>
        <w:rPr>
          <w:rFonts w:hint="default"/>
        </w:rPr>
        <w:t xml:space="preserve">3.4.4. </w:t>
      </w:r>
      <w:r>
        <w:rPr>
          <w:rFonts w:hint="eastAsia"/>
        </w:rPr>
        <w:t>供应商结果确认</w:t>
      </w:r>
      <w:r>
        <w:tab/>
      </w:r>
      <w:r>
        <w:fldChar w:fldCharType="begin"/>
      </w:r>
      <w:r>
        <w:instrText xml:space="preserve"> PAGEREF _Toc12707 \h </w:instrText>
      </w:r>
      <w:r>
        <w:fldChar w:fldCharType="separate"/>
      </w:r>
      <w:r>
        <w:t>56</w:t>
      </w:r>
      <w:r>
        <w:fldChar w:fldCharType="end"/>
      </w:r>
      <w:r>
        <w:fldChar w:fldCharType="end"/>
      </w:r>
    </w:p>
    <w:p>
      <w:pPr>
        <w:pStyle w:val="12"/>
        <w:tabs>
          <w:tab w:val="right" w:leader="dot" w:pos="9072"/>
        </w:tabs>
      </w:pPr>
      <w:r>
        <w:fldChar w:fldCharType="begin"/>
      </w:r>
      <w:r>
        <w:instrText xml:space="preserve"> HYPERLINK \l _Toc18480 </w:instrText>
      </w:r>
      <w:r>
        <w:fldChar w:fldCharType="separate"/>
      </w:r>
      <w:r>
        <w:rPr>
          <w:rFonts w:hint="default"/>
        </w:rPr>
        <w:t xml:space="preserve">3.4.5. </w:t>
      </w:r>
      <w:r>
        <w:rPr>
          <w:rFonts w:hint="eastAsia"/>
        </w:rPr>
        <w:t>确认订单、起草发送合同</w:t>
      </w:r>
      <w:r>
        <w:tab/>
      </w:r>
      <w:r>
        <w:fldChar w:fldCharType="begin"/>
      </w:r>
      <w:r>
        <w:instrText xml:space="preserve"> PAGEREF _Toc18480 \h </w:instrText>
      </w:r>
      <w:r>
        <w:fldChar w:fldCharType="separate"/>
      </w:r>
      <w:r>
        <w:t>57</w:t>
      </w:r>
      <w:r>
        <w:fldChar w:fldCharType="end"/>
      </w:r>
      <w:r>
        <w:fldChar w:fldCharType="end"/>
      </w:r>
    </w:p>
    <w:p>
      <w:pPr>
        <w:pStyle w:val="15"/>
        <w:tabs>
          <w:tab w:val="right" w:leader="dot" w:pos="9072"/>
        </w:tabs>
      </w:pPr>
      <w:r>
        <w:fldChar w:fldCharType="begin"/>
      </w:r>
      <w:r>
        <w:instrText xml:space="preserve"> HYPERLINK \l _Toc21197 </w:instrText>
      </w:r>
      <w:r>
        <w:fldChar w:fldCharType="separate"/>
      </w:r>
      <w:r>
        <w:rPr>
          <w:rFonts w:hint="default"/>
        </w:rPr>
        <w:t xml:space="preserve">4. </w:t>
      </w:r>
      <w:r>
        <w:rPr>
          <w:rFonts w:hint="eastAsia"/>
        </w:rPr>
        <w:t>供应商常见问题</w:t>
      </w:r>
      <w:r>
        <w:tab/>
      </w:r>
      <w:r>
        <w:fldChar w:fldCharType="begin"/>
      </w:r>
      <w:r>
        <w:instrText xml:space="preserve"> PAGEREF _Toc21197 \h </w:instrText>
      </w:r>
      <w:r>
        <w:fldChar w:fldCharType="separate"/>
      </w:r>
      <w:r>
        <w:t>59</w:t>
      </w:r>
      <w:r>
        <w:fldChar w:fldCharType="end"/>
      </w:r>
      <w:r>
        <w:fldChar w:fldCharType="end"/>
      </w:r>
    </w:p>
    <w:p>
      <w:pPr>
        <w:pStyle w:val="16"/>
        <w:tabs>
          <w:tab w:val="right" w:leader="dot" w:pos="9072"/>
        </w:tabs>
      </w:pPr>
      <w:r>
        <w:fldChar w:fldCharType="begin"/>
      </w:r>
      <w:r>
        <w:instrText xml:space="preserve"> HYPERLINK \l _Toc9179 </w:instrText>
      </w:r>
      <w:r>
        <w:fldChar w:fldCharType="separate"/>
      </w:r>
      <w:r>
        <w:rPr>
          <w:rFonts w:hint="default"/>
        </w:rPr>
        <w:t xml:space="preserve">4.1. </w:t>
      </w:r>
      <w:r>
        <w:rPr>
          <w:rFonts w:hint="eastAsia"/>
        </w:rPr>
        <w:t>供应商忘记密码</w:t>
      </w:r>
      <w:r>
        <w:tab/>
      </w:r>
      <w:r>
        <w:fldChar w:fldCharType="begin"/>
      </w:r>
      <w:r>
        <w:instrText xml:space="preserve"> PAGEREF _Toc9179 \h </w:instrText>
      </w:r>
      <w:r>
        <w:fldChar w:fldCharType="separate"/>
      </w:r>
      <w:r>
        <w:t>59</w:t>
      </w:r>
      <w:r>
        <w:fldChar w:fldCharType="end"/>
      </w:r>
      <w:r>
        <w:fldChar w:fldCharType="end"/>
      </w:r>
    </w:p>
    <w:p>
      <w:pPr>
        <w:pStyle w:val="16"/>
        <w:tabs>
          <w:tab w:val="right" w:leader="dot" w:pos="9072"/>
        </w:tabs>
      </w:pPr>
      <w:r>
        <w:fldChar w:fldCharType="begin"/>
      </w:r>
      <w:r>
        <w:instrText xml:space="preserve"> HYPERLINK \l _Toc2799 </w:instrText>
      </w:r>
      <w:r>
        <w:fldChar w:fldCharType="separate"/>
      </w:r>
      <w:r>
        <w:rPr>
          <w:rFonts w:hint="default"/>
        </w:rPr>
        <w:t xml:space="preserve">4.2. </w:t>
      </w:r>
      <w:r>
        <w:rPr>
          <w:rFonts w:hint="eastAsia"/>
        </w:rPr>
        <w:t>供应商如何上架商品</w:t>
      </w:r>
      <w:r>
        <w:tab/>
      </w:r>
      <w:r>
        <w:fldChar w:fldCharType="begin"/>
      </w:r>
      <w:r>
        <w:instrText xml:space="preserve"> PAGEREF _Toc2799 \h </w:instrText>
      </w:r>
      <w:r>
        <w:fldChar w:fldCharType="separate"/>
      </w:r>
      <w:r>
        <w:t>59</w:t>
      </w:r>
      <w:r>
        <w:fldChar w:fldCharType="end"/>
      </w:r>
      <w:r>
        <w:fldChar w:fldCharType="end"/>
      </w:r>
    </w:p>
    <w:p>
      <w:pPr>
        <w:pStyle w:val="16"/>
        <w:tabs>
          <w:tab w:val="right" w:leader="dot" w:pos="9072"/>
        </w:tabs>
      </w:pPr>
      <w:r>
        <w:fldChar w:fldCharType="begin"/>
      </w:r>
      <w:r>
        <w:instrText xml:space="preserve"> HYPERLINK \l _Toc45 </w:instrText>
      </w:r>
      <w:r>
        <w:fldChar w:fldCharType="separate"/>
      </w:r>
      <w:r>
        <w:rPr>
          <w:rFonts w:hint="default"/>
        </w:rPr>
        <w:t xml:space="preserve">4.3. </w:t>
      </w:r>
      <w:r>
        <w:rPr>
          <w:rFonts w:hint="eastAsia"/>
        </w:rPr>
        <w:t>协议审核问题</w:t>
      </w:r>
      <w:r>
        <w:tab/>
      </w:r>
      <w:r>
        <w:fldChar w:fldCharType="begin"/>
      </w:r>
      <w:r>
        <w:instrText xml:space="preserve"> PAGEREF _Toc45 \h </w:instrText>
      </w:r>
      <w:r>
        <w:fldChar w:fldCharType="separate"/>
      </w:r>
      <w:r>
        <w:t>59</w:t>
      </w:r>
      <w:r>
        <w:fldChar w:fldCharType="end"/>
      </w:r>
      <w:r>
        <w:fldChar w:fldCharType="end"/>
      </w:r>
    </w:p>
    <w:p>
      <w:pPr>
        <w:pStyle w:val="16"/>
        <w:tabs>
          <w:tab w:val="right" w:leader="dot" w:pos="9072"/>
        </w:tabs>
      </w:pPr>
      <w:r>
        <w:fldChar w:fldCharType="begin"/>
      </w:r>
      <w:r>
        <w:instrText xml:space="preserve"> HYPERLINK \l _Toc13685 </w:instrText>
      </w:r>
      <w:r>
        <w:fldChar w:fldCharType="separate"/>
      </w:r>
      <w:r>
        <w:rPr>
          <w:rFonts w:hint="default"/>
        </w:rPr>
        <w:t xml:space="preserve">4.4. </w:t>
      </w:r>
      <w:r>
        <w:rPr>
          <w:rFonts w:hint="eastAsia"/>
        </w:rPr>
        <w:t>怎么入围电子卖场？为什么已经入库了还是不能做电子卖场的供应商？</w:t>
      </w:r>
      <w:r>
        <w:tab/>
      </w:r>
      <w:r>
        <w:fldChar w:fldCharType="begin"/>
      </w:r>
      <w:r>
        <w:instrText xml:space="preserve"> PAGEREF _Toc13685 \h </w:instrText>
      </w:r>
      <w:r>
        <w:fldChar w:fldCharType="separate"/>
      </w:r>
      <w:r>
        <w:t>59</w:t>
      </w:r>
      <w:r>
        <w:fldChar w:fldCharType="end"/>
      </w:r>
      <w:r>
        <w:fldChar w:fldCharType="end"/>
      </w:r>
    </w:p>
    <w:p>
      <w:pPr>
        <w:pStyle w:val="16"/>
        <w:tabs>
          <w:tab w:val="right" w:leader="dot" w:pos="9072"/>
        </w:tabs>
      </w:pPr>
      <w:r>
        <w:fldChar w:fldCharType="begin"/>
      </w:r>
      <w:r>
        <w:instrText xml:space="preserve"> HYPERLINK \l _Toc22857 </w:instrText>
      </w:r>
      <w:r>
        <w:fldChar w:fldCharType="separate"/>
      </w:r>
      <w:r>
        <w:rPr>
          <w:rFonts w:hint="default"/>
        </w:rPr>
        <w:t xml:space="preserve">4.5. </w:t>
      </w:r>
      <w:r>
        <w:rPr>
          <w:rFonts w:hint="eastAsia"/>
        </w:rPr>
        <w:t>商品多久可以审核通过？</w:t>
      </w:r>
      <w:r>
        <w:tab/>
      </w:r>
      <w:r>
        <w:fldChar w:fldCharType="begin"/>
      </w:r>
      <w:r>
        <w:instrText xml:space="preserve"> PAGEREF _Toc22857 \h </w:instrText>
      </w:r>
      <w:r>
        <w:fldChar w:fldCharType="separate"/>
      </w:r>
      <w:r>
        <w:t>60</w:t>
      </w:r>
      <w:r>
        <w:fldChar w:fldCharType="end"/>
      </w:r>
      <w:r>
        <w:fldChar w:fldCharType="end"/>
      </w:r>
    </w:p>
    <w:p>
      <w:pPr>
        <w:pStyle w:val="2"/>
        <w:numPr>
          <w:ilvl w:val="0"/>
          <w:numId w:val="0"/>
        </w:numPr>
        <w:spacing w:before="156" w:after="156"/>
      </w:pPr>
      <w:r>
        <w:fldChar w:fldCharType="end"/>
      </w:r>
      <w:bookmarkStart w:id="0" w:name="_Toc54079325"/>
      <w:bookmarkStart w:id="1" w:name="_Toc54079198"/>
      <w:bookmarkStart w:id="152" w:name="_GoBack"/>
      <w:bookmarkEnd w:id="152"/>
    </w:p>
    <w:p>
      <w:pPr>
        <w:pStyle w:val="2"/>
        <w:numPr>
          <w:ilvl w:val="0"/>
          <w:numId w:val="0"/>
        </w:numPr>
        <w:spacing w:before="156" w:after="156"/>
      </w:pPr>
      <w:r>
        <w:br w:type="page"/>
      </w:r>
      <w:bookmarkStart w:id="2" w:name="_Toc13494"/>
      <w:r>
        <w:t>1.</w:t>
      </w:r>
      <w:r>
        <w:rPr>
          <w:rFonts w:hint="eastAsia"/>
        </w:rPr>
        <w:t>概</w:t>
      </w:r>
      <w:r>
        <w:t>述</w:t>
      </w:r>
      <w:bookmarkEnd w:id="0"/>
      <w:bookmarkEnd w:id="1"/>
      <w:bookmarkEnd w:id="2"/>
    </w:p>
    <w:p>
      <w:pPr>
        <w:pStyle w:val="3"/>
      </w:pPr>
      <w:bookmarkStart w:id="3" w:name="_Toc960"/>
      <w:bookmarkStart w:id="4" w:name="_Toc520971019"/>
      <w:bookmarkStart w:id="5" w:name="_Toc13229"/>
      <w:bookmarkStart w:id="6" w:name="_Toc54079199"/>
      <w:bookmarkStart w:id="7" w:name="_Toc54079326"/>
      <w:bookmarkStart w:id="8" w:name="_Toc10221"/>
      <w:bookmarkStart w:id="9" w:name="_Toc21536"/>
      <w:bookmarkStart w:id="10" w:name="_Toc20298"/>
      <w:r>
        <w:t>编写目的</w:t>
      </w:r>
      <w:bookmarkEnd w:id="3"/>
      <w:bookmarkEnd w:id="4"/>
      <w:bookmarkEnd w:id="5"/>
      <w:bookmarkEnd w:id="6"/>
      <w:bookmarkEnd w:id="7"/>
      <w:bookmarkEnd w:id="8"/>
      <w:bookmarkEnd w:id="9"/>
      <w:bookmarkEnd w:id="10"/>
    </w:p>
    <w:p>
      <w:pPr>
        <w:ind w:firstLine="480"/>
      </w:pPr>
      <w:bookmarkStart w:id="11" w:name="_Toc520971020"/>
      <w:r>
        <w:rPr>
          <w:rFonts w:hint="eastAsia"/>
        </w:rPr>
        <w:t>陕西省政采商城电子卖场（以下简称“电子卖场”）是在原陕西省政府采购电子商城平台基础上进行的一次升级改造，极大的满足了采购单位对日常办公用品等商品购买需求。</w:t>
      </w:r>
    </w:p>
    <w:p>
      <w:pPr>
        <w:ind w:firstLine="480"/>
      </w:pPr>
      <w:r>
        <w:rPr>
          <w:rFonts w:hint="eastAsia"/>
        </w:rPr>
        <w:t>本手册是针对电子卖场的操作说明。涉及到的操作主体有厂商、代理商（供应商）及定点服务供应商。</w:t>
      </w:r>
    </w:p>
    <w:bookmarkEnd w:id="11"/>
    <w:p>
      <w:pPr>
        <w:pStyle w:val="3"/>
      </w:pPr>
      <w:bookmarkStart w:id="12" w:name="_Toc15216"/>
      <w:bookmarkStart w:id="13" w:name="_Toc4458"/>
      <w:bookmarkStart w:id="14" w:name="_Toc29299"/>
      <w:bookmarkStart w:id="15" w:name="_Toc54079200"/>
      <w:bookmarkStart w:id="16" w:name="_Toc21837"/>
      <w:bookmarkStart w:id="17" w:name="_Toc54079327"/>
      <w:bookmarkStart w:id="18" w:name="_Toc16310"/>
      <w:r>
        <w:rPr>
          <w:rFonts w:hint="eastAsia"/>
        </w:rPr>
        <w:t>适用范围</w:t>
      </w:r>
      <w:bookmarkEnd w:id="12"/>
      <w:bookmarkEnd w:id="13"/>
      <w:bookmarkEnd w:id="14"/>
      <w:bookmarkEnd w:id="15"/>
      <w:bookmarkEnd w:id="16"/>
      <w:bookmarkEnd w:id="17"/>
      <w:bookmarkEnd w:id="18"/>
    </w:p>
    <w:p>
      <w:pPr>
        <w:ind w:firstLineChars="175"/>
      </w:pPr>
      <w:r>
        <w:t>主要使用对象为</w:t>
      </w:r>
      <w:r>
        <w:rPr>
          <w:rFonts w:hint="eastAsia"/>
        </w:rPr>
        <w:t>厂商、代理商（供应商）及定点服务供应商</w:t>
      </w:r>
      <w:r>
        <w:t>。</w:t>
      </w:r>
    </w:p>
    <w:p>
      <w:pPr>
        <w:pStyle w:val="2"/>
        <w:spacing w:before="156" w:after="156"/>
      </w:pPr>
      <w:bookmarkStart w:id="19" w:name="_Toc16263"/>
      <w:bookmarkStart w:id="20" w:name="_Toc4472"/>
      <w:bookmarkStart w:id="21" w:name="_Toc54079328"/>
      <w:bookmarkStart w:id="22" w:name="_Toc5272"/>
      <w:bookmarkStart w:id="23" w:name="_Toc5761"/>
      <w:bookmarkStart w:id="24" w:name="_Toc54079201"/>
      <w:bookmarkStart w:id="25" w:name="_Toc31980"/>
      <w:r>
        <w:rPr>
          <w:rFonts w:hint="eastAsia"/>
        </w:rPr>
        <w:t>电子卖场采购流程图</w:t>
      </w:r>
      <w:bookmarkEnd w:id="19"/>
      <w:bookmarkEnd w:id="20"/>
      <w:bookmarkEnd w:id="21"/>
      <w:bookmarkEnd w:id="22"/>
      <w:bookmarkEnd w:id="23"/>
      <w:bookmarkEnd w:id="24"/>
      <w:bookmarkEnd w:id="25"/>
    </w:p>
    <w:p>
      <w:pPr>
        <w:pStyle w:val="3"/>
        <w:numPr>
          <w:ilvl w:val="0"/>
          <w:numId w:val="0"/>
        </w:numPr>
        <w:spacing w:before="156" w:after="156"/>
      </w:pPr>
      <w:bookmarkStart w:id="26" w:name="_Toc10372"/>
      <w:bookmarkStart w:id="27" w:name="_Toc27913"/>
      <w:bookmarkStart w:id="28" w:name="_Toc19042"/>
      <w:bookmarkStart w:id="29" w:name="_Toc20747"/>
      <w:bookmarkStart w:id="30" w:name="_Toc520971022"/>
      <w:bookmarkStart w:id="31" w:name="_Toc54079332"/>
      <w:bookmarkStart w:id="32" w:name="_Toc54079205"/>
      <w:bookmarkStart w:id="33" w:name="_Toc20674"/>
      <w:bookmarkStart w:id="34" w:name="_Toc7331"/>
      <w:r>
        <w:rPr>
          <w:rFonts w:hint="eastAsia"/>
        </w:rPr>
        <w:t>2.1.直购流程图</w:t>
      </w:r>
      <w:bookmarkEnd w:id="26"/>
      <w:bookmarkEnd w:id="27"/>
    </w:p>
    <w:p>
      <w:pPr>
        <w:ind w:firstLine="480"/>
      </w:pPr>
      <w:r>
        <w:drawing>
          <wp:inline distT="0" distB="0" distL="0" distR="0">
            <wp:extent cx="5753100" cy="3019425"/>
            <wp:effectExtent l="0" t="0" r="0" b="0"/>
            <wp:docPr id="116" name="图片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图片 14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a:xfrm>
                      <a:off x="0" y="0"/>
                      <a:ext cx="5753100" cy="3019425"/>
                    </a:xfrm>
                    <a:prstGeom prst="rect">
                      <a:avLst/>
                    </a:prstGeom>
                    <a:noFill/>
                    <a:ln>
                      <a:noFill/>
                    </a:ln>
                  </pic:spPr>
                </pic:pic>
              </a:graphicData>
            </a:graphic>
          </wp:inline>
        </w:drawing>
      </w:r>
    </w:p>
    <w:p>
      <w:pPr>
        <w:pStyle w:val="11"/>
      </w:pPr>
      <w:r>
        <w:rPr>
          <w:rFonts w:hint="eastAsia"/>
        </w:rPr>
        <w:t>图2</w:t>
      </w:r>
      <w:r>
        <w:t>.1</w:t>
      </w:r>
      <w:r>
        <w:rPr>
          <w:rFonts w:hint="eastAsia"/>
        </w:rPr>
        <w:t>-</w:t>
      </w:r>
      <w:r>
        <w:t>1</w:t>
      </w:r>
      <w:r>
        <w:rPr>
          <w:rFonts w:hint="eastAsia"/>
        </w:rPr>
        <w:t>直购流程</w:t>
      </w:r>
    </w:p>
    <w:p>
      <w:pPr>
        <w:ind w:firstLine="480"/>
        <w:jc w:val="center"/>
        <w:rPr>
          <w:rFonts w:ascii="Arial" w:hAnsi="Arial" w:cs="Arial"/>
        </w:rPr>
      </w:pPr>
    </w:p>
    <w:p>
      <w:pPr>
        <w:pStyle w:val="3"/>
        <w:numPr>
          <w:ilvl w:val="0"/>
          <w:numId w:val="0"/>
        </w:numPr>
        <w:spacing w:before="156" w:after="156"/>
      </w:pPr>
      <w:bookmarkStart w:id="35" w:name="_Toc1262"/>
      <w:bookmarkStart w:id="36" w:name="_Toc27620"/>
      <w:r>
        <w:rPr>
          <w:rFonts w:hint="eastAsia"/>
        </w:rPr>
        <w:t>2.2.竞价流程图</w:t>
      </w:r>
      <w:bookmarkEnd w:id="35"/>
      <w:bookmarkEnd w:id="36"/>
    </w:p>
    <w:p>
      <w:pPr>
        <w:ind w:firstLine="480"/>
      </w:pPr>
      <w:r>
        <w:drawing>
          <wp:inline distT="0" distB="0" distL="0" distR="0">
            <wp:extent cx="5751195" cy="3114040"/>
            <wp:effectExtent l="0" t="0" r="0" b="0"/>
            <wp:docPr id="2" name="图片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14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a:xfrm>
                      <a:off x="0" y="0"/>
                      <a:ext cx="5751195" cy="3114040"/>
                    </a:xfrm>
                    <a:prstGeom prst="rect">
                      <a:avLst/>
                    </a:prstGeom>
                    <a:noFill/>
                    <a:ln>
                      <a:noFill/>
                    </a:ln>
                  </pic:spPr>
                </pic:pic>
              </a:graphicData>
            </a:graphic>
          </wp:inline>
        </w:drawing>
      </w:r>
    </w:p>
    <w:p>
      <w:pPr>
        <w:pStyle w:val="11"/>
      </w:pPr>
      <w:r>
        <w:rPr>
          <w:rFonts w:hint="eastAsia"/>
        </w:rPr>
        <w:t>图2.2-1单品牌竞价流程</w:t>
      </w:r>
    </w:p>
    <w:p>
      <w:pPr>
        <w:pStyle w:val="11"/>
      </w:pPr>
      <w:r>
        <w:drawing>
          <wp:inline distT="0" distB="0" distL="0" distR="0">
            <wp:extent cx="5751830" cy="3155315"/>
            <wp:effectExtent l="0" t="0" r="0" b="0"/>
            <wp:docPr id="3" name="图片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144"/>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a:xfrm>
                      <a:off x="0" y="0"/>
                      <a:ext cx="5751830" cy="3155315"/>
                    </a:xfrm>
                    <a:prstGeom prst="rect">
                      <a:avLst/>
                    </a:prstGeom>
                    <a:noFill/>
                    <a:ln>
                      <a:noFill/>
                    </a:ln>
                  </pic:spPr>
                </pic:pic>
              </a:graphicData>
            </a:graphic>
          </wp:inline>
        </w:drawing>
      </w:r>
    </w:p>
    <w:p>
      <w:pPr>
        <w:pStyle w:val="11"/>
      </w:pPr>
      <w:r>
        <w:rPr>
          <w:rFonts w:hint="eastAsia"/>
        </w:rPr>
        <w:t>图2.2-1多品牌竞价流程</w:t>
      </w:r>
    </w:p>
    <w:p>
      <w:pPr>
        <w:pStyle w:val="11"/>
      </w:pPr>
    </w:p>
    <w:p>
      <w:pPr>
        <w:pStyle w:val="3"/>
        <w:numPr>
          <w:ilvl w:val="0"/>
          <w:numId w:val="0"/>
        </w:numPr>
        <w:spacing w:before="156" w:after="156"/>
      </w:pPr>
      <w:bookmarkStart w:id="37" w:name="_Toc11106"/>
      <w:bookmarkStart w:id="38" w:name="_Toc28265"/>
      <w:r>
        <w:rPr>
          <w:rFonts w:hint="eastAsia"/>
        </w:rPr>
        <w:t>2.3.议价流程图</w:t>
      </w:r>
      <w:bookmarkEnd w:id="37"/>
      <w:bookmarkEnd w:id="38"/>
    </w:p>
    <w:p>
      <w:pPr>
        <w:ind w:firstLine="0" w:firstLineChars="0"/>
      </w:pPr>
      <w:r>
        <w:drawing>
          <wp:inline distT="0" distB="0" distL="0" distR="0">
            <wp:extent cx="5753735" cy="3018790"/>
            <wp:effectExtent l="0" t="0" r="0" b="0"/>
            <wp:docPr id="4" name="图片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145"/>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a:xfrm>
                      <a:off x="0" y="0"/>
                      <a:ext cx="5753735" cy="3018790"/>
                    </a:xfrm>
                    <a:prstGeom prst="rect">
                      <a:avLst/>
                    </a:prstGeom>
                    <a:noFill/>
                    <a:ln>
                      <a:noFill/>
                    </a:ln>
                  </pic:spPr>
                </pic:pic>
              </a:graphicData>
            </a:graphic>
          </wp:inline>
        </w:drawing>
      </w:r>
    </w:p>
    <w:p>
      <w:pPr>
        <w:pStyle w:val="11"/>
      </w:pPr>
      <w:r>
        <w:rPr>
          <w:rFonts w:hint="eastAsia"/>
        </w:rPr>
        <w:t>图2</w:t>
      </w:r>
      <w:r>
        <w:t>.3</w:t>
      </w:r>
      <w:r>
        <w:rPr>
          <w:rFonts w:hint="eastAsia"/>
        </w:rPr>
        <w:t>-</w:t>
      </w:r>
      <w:r>
        <w:t>1</w:t>
      </w:r>
      <w:r>
        <w:rPr>
          <w:rFonts w:hint="eastAsia"/>
        </w:rPr>
        <w:t>议价流程</w:t>
      </w:r>
    </w:p>
    <w:p>
      <w:pPr>
        <w:pStyle w:val="3"/>
        <w:numPr>
          <w:ilvl w:val="0"/>
          <w:numId w:val="0"/>
        </w:numPr>
        <w:spacing w:before="156" w:after="156"/>
      </w:pPr>
      <w:bookmarkStart w:id="39" w:name="_Toc21725"/>
      <w:bookmarkStart w:id="40" w:name="_Toc25481"/>
      <w:r>
        <w:rPr>
          <w:rFonts w:hint="eastAsia"/>
        </w:rPr>
        <w:t>2.4.定点流程图</w:t>
      </w:r>
      <w:bookmarkEnd w:id="39"/>
      <w:bookmarkEnd w:id="40"/>
    </w:p>
    <w:p>
      <w:pPr>
        <w:ind w:firstLine="0" w:firstLineChars="0"/>
      </w:pPr>
      <w:r>
        <w:drawing>
          <wp:inline distT="0" distB="0" distL="0" distR="0">
            <wp:extent cx="5758180" cy="2988945"/>
            <wp:effectExtent l="0" t="0" r="0" b="0"/>
            <wp:docPr id="5" name="图片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146"/>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a:xfrm>
                      <a:off x="0" y="0"/>
                      <a:ext cx="5758180" cy="2988945"/>
                    </a:xfrm>
                    <a:prstGeom prst="rect">
                      <a:avLst/>
                    </a:prstGeom>
                    <a:noFill/>
                    <a:ln>
                      <a:noFill/>
                    </a:ln>
                  </pic:spPr>
                </pic:pic>
              </a:graphicData>
            </a:graphic>
          </wp:inline>
        </w:drawing>
      </w:r>
    </w:p>
    <w:p>
      <w:pPr>
        <w:pStyle w:val="11"/>
      </w:pPr>
      <w:r>
        <w:rPr>
          <w:rFonts w:hint="eastAsia"/>
        </w:rPr>
        <w:t>图</w:t>
      </w:r>
      <w:r>
        <w:t>2.4</w:t>
      </w:r>
      <w:r>
        <w:rPr>
          <w:rFonts w:hint="eastAsia"/>
        </w:rPr>
        <w:t>-</w:t>
      </w:r>
      <w:r>
        <w:t>1</w:t>
      </w:r>
      <w:r>
        <w:rPr>
          <w:rFonts w:hint="eastAsia"/>
        </w:rPr>
        <w:t>定点流程</w:t>
      </w:r>
    </w:p>
    <w:p>
      <w:pPr>
        <w:pStyle w:val="3"/>
        <w:numPr>
          <w:ilvl w:val="0"/>
          <w:numId w:val="0"/>
        </w:numPr>
        <w:spacing w:before="156" w:after="156"/>
      </w:pPr>
      <w:bookmarkStart w:id="41" w:name="_Toc21017"/>
      <w:bookmarkStart w:id="42" w:name="_Toc24653"/>
      <w:r>
        <w:rPr>
          <w:rFonts w:hint="eastAsia"/>
        </w:rPr>
        <w:t>2.5.询价流程</w:t>
      </w:r>
      <w:bookmarkEnd w:id="41"/>
      <w:bookmarkEnd w:id="42"/>
    </w:p>
    <w:p>
      <w:pPr>
        <w:pStyle w:val="11"/>
      </w:pPr>
      <w:r>
        <w:drawing>
          <wp:inline distT="0" distB="0" distL="0" distR="0">
            <wp:extent cx="5755005" cy="3043555"/>
            <wp:effectExtent l="0" t="0" r="0" b="0"/>
            <wp:docPr id="6" name="图片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147"/>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a:xfrm>
                      <a:off x="0" y="0"/>
                      <a:ext cx="5755005" cy="3043555"/>
                    </a:xfrm>
                    <a:prstGeom prst="rect">
                      <a:avLst/>
                    </a:prstGeom>
                    <a:noFill/>
                    <a:ln>
                      <a:noFill/>
                    </a:ln>
                  </pic:spPr>
                </pic:pic>
              </a:graphicData>
            </a:graphic>
          </wp:inline>
        </w:drawing>
      </w:r>
    </w:p>
    <w:p>
      <w:pPr>
        <w:pStyle w:val="11"/>
      </w:pPr>
      <w:r>
        <w:rPr>
          <w:rFonts w:hint="eastAsia"/>
        </w:rPr>
        <w:t>图</w:t>
      </w:r>
      <w:r>
        <w:t>2.</w:t>
      </w:r>
      <w:r>
        <w:rPr>
          <w:rFonts w:hint="eastAsia"/>
        </w:rPr>
        <w:t>5-</w:t>
      </w:r>
      <w:r>
        <w:t>1</w:t>
      </w:r>
      <w:r>
        <w:rPr>
          <w:rFonts w:hint="eastAsia"/>
        </w:rPr>
        <w:t>询价流程</w:t>
      </w:r>
    </w:p>
    <w:p>
      <w:pPr>
        <w:pStyle w:val="2"/>
        <w:spacing w:before="156" w:after="156"/>
      </w:pPr>
      <w:bookmarkStart w:id="43" w:name="_Toc7944"/>
      <w:r>
        <w:rPr>
          <w:rFonts w:hint="eastAsia"/>
        </w:rPr>
        <w:t>系统操作说明</w:t>
      </w:r>
      <w:bookmarkEnd w:id="28"/>
      <w:bookmarkEnd w:id="29"/>
      <w:bookmarkEnd w:id="30"/>
      <w:bookmarkEnd w:id="31"/>
      <w:bookmarkEnd w:id="32"/>
      <w:bookmarkEnd w:id="33"/>
      <w:bookmarkEnd w:id="34"/>
      <w:bookmarkEnd w:id="43"/>
    </w:p>
    <w:p>
      <w:pPr>
        <w:pStyle w:val="3"/>
      </w:pPr>
      <w:bookmarkStart w:id="44" w:name="_Toc15668"/>
      <w:bookmarkStart w:id="45" w:name="_Toc7734"/>
      <w:bookmarkStart w:id="46" w:name="_Toc26363"/>
      <w:bookmarkStart w:id="47" w:name="_Toc17737"/>
      <w:bookmarkStart w:id="48" w:name="_Toc520971023"/>
      <w:bookmarkStart w:id="49" w:name="_Toc54079333"/>
      <w:bookmarkStart w:id="50" w:name="_Toc54079206"/>
      <w:bookmarkStart w:id="51" w:name="_Toc10102"/>
      <w:r>
        <w:rPr>
          <w:rFonts w:hint="eastAsia"/>
        </w:rPr>
        <w:t>系统</w:t>
      </w:r>
      <w:bookmarkEnd w:id="44"/>
      <w:bookmarkEnd w:id="45"/>
      <w:bookmarkEnd w:id="46"/>
      <w:bookmarkEnd w:id="47"/>
      <w:bookmarkEnd w:id="48"/>
      <w:bookmarkEnd w:id="49"/>
      <w:bookmarkEnd w:id="50"/>
      <w:r>
        <w:rPr>
          <w:rFonts w:hint="eastAsia"/>
        </w:rPr>
        <w:t>介绍</w:t>
      </w:r>
      <w:bookmarkEnd w:id="51"/>
    </w:p>
    <w:p>
      <w:pPr>
        <w:pStyle w:val="4"/>
        <w:numPr>
          <w:ilvl w:val="0"/>
          <w:numId w:val="0"/>
        </w:numPr>
      </w:pPr>
      <w:bookmarkStart w:id="52" w:name="_Toc21818"/>
      <w:r>
        <w:rPr>
          <w:rFonts w:hint="eastAsia"/>
        </w:rPr>
        <w:t>3.1.1.账号注册</w:t>
      </w:r>
      <w:bookmarkEnd w:id="52"/>
    </w:p>
    <w:p>
      <w:pPr>
        <w:ind w:firstLine="480" w:firstLineChars="0"/>
      </w:pPr>
      <w:r>
        <w:rPr>
          <w:rFonts w:hint="eastAsia"/>
        </w:rPr>
        <w:t>未注册供应商需先在陕西省政府采购网（</w:t>
      </w:r>
      <w:r>
        <w:fldChar w:fldCharType="begin"/>
      </w:r>
      <w:r>
        <w:instrText xml:space="preserve"> HYPERLINK "http://www.ccgp-shaanxi.gov.cn/gpmall/index.html" </w:instrText>
      </w:r>
      <w:r>
        <w:fldChar w:fldCharType="separate"/>
      </w:r>
      <w:r>
        <w:t>www.ccgp-shaanxi.gov.cn</w:t>
      </w:r>
      <w:r>
        <w:fldChar w:fldCharType="end"/>
      </w:r>
      <w:r>
        <w:rPr>
          <w:rFonts w:hint="eastAsia"/>
        </w:rPr>
        <w:t>）进行注册并公示，注册完成后可登录陕西省政府采购网综合管理平台完善信息，完善后点击公示（公示期为5个工作日），信息完善后可登录政府采购网电子卖场。</w:t>
      </w:r>
    </w:p>
    <w:p>
      <w:pPr>
        <w:ind w:firstLine="0" w:firstLineChars="0"/>
      </w:pPr>
      <w:r>
        <w:drawing>
          <wp:inline distT="0" distB="0" distL="0" distR="0">
            <wp:extent cx="5781675" cy="2525395"/>
            <wp:effectExtent l="0" t="0" r="0" b="0"/>
            <wp:docPr id="7" name="图片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148"/>
                    <pic:cNvPicPr>
                      <a:picLocks noChangeAspect="1" noChangeArrowheads="1"/>
                    </pic:cNvPicPr>
                  </pic:nvPicPr>
                  <pic:blipFill>
                    <a:blip r:embed="rId19" cstate="print">
                      <a:extLst>
                        <a:ext uri="{28A0092B-C50C-407E-A947-70E740481C1C}">
                          <a14:useLocalDpi xmlns:a14="http://schemas.microsoft.com/office/drawing/2010/main" val="0"/>
                        </a:ext>
                      </a:extLst>
                    </a:blip>
                    <a:srcRect t="6555" r="-574"/>
                    <a:stretch>
                      <a:fillRect/>
                    </a:stretch>
                  </pic:blipFill>
                  <pic:spPr>
                    <a:xfrm>
                      <a:off x="0" y="0"/>
                      <a:ext cx="5781675" cy="2525395"/>
                    </a:xfrm>
                    <a:prstGeom prst="rect">
                      <a:avLst/>
                    </a:prstGeom>
                    <a:noFill/>
                    <a:ln>
                      <a:noFill/>
                    </a:ln>
                  </pic:spPr>
                </pic:pic>
              </a:graphicData>
            </a:graphic>
          </wp:inline>
        </w:drawing>
      </w:r>
    </w:p>
    <w:p>
      <w:pPr>
        <w:pStyle w:val="11"/>
      </w:pPr>
      <w:r>
        <w:rPr>
          <w:rFonts w:hint="eastAsia"/>
        </w:rPr>
        <w:t>图3.1.1-1供应商注册</w:t>
      </w:r>
    </w:p>
    <w:p>
      <w:pPr>
        <w:pStyle w:val="4"/>
        <w:numPr>
          <w:ilvl w:val="0"/>
          <w:numId w:val="0"/>
        </w:numPr>
      </w:pPr>
      <w:bookmarkStart w:id="53" w:name="_Toc31874"/>
      <w:bookmarkStart w:id="54" w:name="_Toc20505"/>
      <w:bookmarkStart w:id="55" w:name="_Toc29998"/>
      <w:bookmarkStart w:id="56" w:name="_Toc2545"/>
      <w:bookmarkStart w:id="57" w:name="_Toc54079207"/>
      <w:bookmarkStart w:id="58" w:name="_Toc54079334"/>
      <w:bookmarkStart w:id="59" w:name="_Toc30709"/>
      <w:bookmarkStart w:id="60" w:name="_Toc54079335"/>
      <w:bookmarkStart w:id="61" w:name="_Toc19403"/>
      <w:bookmarkStart w:id="62" w:name="_Toc29625"/>
      <w:bookmarkStart w:id="63" w:name="_Toc14584"/>
      <w:bookmarkStart w:id="64" w:name="_Toc54079208"/>
      <w:bookmarkStart w:id="65" w:name="_Toc31150"/>
      <w:r>
        <w:rPr>
          <w:rFonts w:hint="eastAsia"/>
        </w:rPr>
        <w:t>3.1.2.系统登录</w:t>
      </w:r>
      <w:bookmarkEnd w:id="53"/>
      <w:bookmarkEnd w:id="54"/>
      <w:bookmarkEnd w:id="55"/>
      <w:bookmarkEnd w:id="56"/>
      <w:bookmarkEnd w:id="57"/>
      <w:bookmarkEnd w:id="58"/>
      <w:bookmarkEnd w:id="59"/>
    </w:p>
    <w:p>
      <w:pPr>
        <w:ind w:firstLine="480"/>
      </w:pPr>
      <w:r>
        <w:rPr>
          <w:rFonts w:hint="eastAsia"/>
        </w:rPr>
        <w:t>系统有两种登录方式：</w:t>
      </w:r>
    </w:p>
    <w:p>
      <w:pPr>
        <w:ind w:left="403" w:firstLine="0" w:firstLineChars="0"/>
        <w:rPr>
          <w:b/>
          <w:bCs/>
        </w:rPr>
      </w:pPr>
      <w:r>
        <w:rPr>
          <w:rFonts w:hint="eastAsia"/>
          <w:b/>
          <w:bCs/>
        </w:rPr>
        <w:t>方式一：</w:t>
      </w:r>
    </w:p>
    <w:p>
      <w:pPr>
        <w:ind w:firstLine="480"/>
      </w:pPr>
      <w:r>
        <w:rPr>
          <w:rFonts w:hint="eastAsia"/>
        </w:rPr>
        <w:t>直接在浏览器输入陕西省政府采购电子卖场网址，进入到主页，点击【登录】按钮进入登录页面，输入用户名、密码、验证码进行登录。</w:t>
      </w:r>
    </w:p>
    <w:p>
      <w:pPr>
        <w:ind w:firstLine="480"/>
      </w:pPr>
      <w:r>
        <w:rPr>
          <w:rFonts w:hint="eastAsia"/>
        </w:rPr>
        <w:t>登录网址：</w:t>
      </w:r>
      <w:r>
        <w:fldChar w:fldCharType="begin"/>
      </w:r>
      <w:r>
        <w:instrText xml:space="preserve"> HYPERLINK "http://www.ccgp-shaanxi.gov.cn/gpmall/index.html" </w:instrText>
      </w:r>
      <w:r>
        <w:fldChar w:fldCharType="separate"/>
      </w:r>
      <w:r>
        <w:t>http://www.ccgp-shaanxi.gov.cn</w:t>
      </w:r>
      <w:r>
        <w:fldChar w:fldCharType="end"/>
      </w:r>
    </w:p>
    <w:p>
      <w:pPr>
        <w:ind w:firstLine="480"/>
      </w:pPr>
      <w:r>
        <w:rPr>
          <w:rFonts w:hint="eastAsia"/>
        </w:rPr>
        <w:t>建议浏览器：谷歌浏览器Chrome</w:t>
      </w:r>
    </w:p>
    <w:p>
      <w:pPr>
        <w:ind w:firstLine="0" w:firstLineChars="0"/>
      </w:pPr>
      <w:r>
        <w:drawing>
          <wp:inline distT="0" distB="0" distL="0" distR="0">
            <wp:extent cx="5698490" cy="2448560"/>
            <wp:effectExtent l="0" t="0" r="3810" b="2540"/>
            <wp:docPr id="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1"/>
                    <pic:cNvPicPr>
                      <a:picLocks noChangeAspect="1" noChangeArrowheads="1"/>
                    </pic:cNvPicPr>
                  </pic:nvPicPr>
                  <pic:blipFill>
                    <a:blip r:embed="rId20">
                      <a:extLst>
                        <a:ext uri="{28A0092B-C50C-407E-A947-70E740481C1C}">
                          <a14:useLocalDpi xmlns:a14="http://schemas.microsoft.com/office/drawing/2010/main" val="0"/>
                        </a:ext>
                      </a:extLst>
                    </a:blip>
                    <a:srcRect t="10012" r="829"/>
                    <a:stretch>
                      <a:fillRect/>
                    </a:stretch>
                  </pic:blipFill>
                  <pic:spPr>
                    <a:xfrm>
                      <a:off x="0" y="0"/>
                      <a:ext cx="5698490" cy="2448560"/>
                    </a:xfrm>
                    <a:prstGeom prst="rect">
                      <a:avLst/>
                    </a:prstGeom>
                    <a:noFill/>
                    <a:ln>
                      <a:noFill/>
                    </a:ln>
                  </pic:spPr>
                </pic:pic>
              </a:graphicData>
            </a:graphic>
          </wp:inline>
        </w:drawing>
      </w:r>
    </w:p>
    <w:p>
      <w:pPr>
        <w:pStyle w:val="11"/>
        <w:bidi w:val="0"/>
      </w:pPr>
      <w:r>
        <w:rPr>
          <w:rFonts w:hint="eastAsia"/>
        </w:rPr>
        <w:t>3.1.1-1商城首页</w:t>
      </w:r>
      <w:r>
        <w:drawing>
          <wp:inline distT="0" distB="0" distL="0" distR="0">
            <wp:extent cx="5748655" cy="2392680"/>
            <wp:effectExtent l="0" t="0" r="0" b="0"/>
            <wp:docPr id="9" name="图片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258"/>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a:xfrm>
                      <a:off x="0" y="0"/>
                      <a:ext cx="5748655" cy="2392680"/>
                    </a:xfrm>
                    <a:prstGeom prst="rect">
                      <a:avLst/>
                    </a:prstGeom>
                    <a:noFill/>
                    <a:ln>
                      <a:noFill/>
                    </a:ln>
                  </pic:spPr>
                </pic:pic>
              </a:graphicData>
            </a:graphic>
          </wp:inline>
        </w:drawing>
      </w:r>
    </w:p>
    <w:p>
      <w:pPr>
        <w:pStyle w:val="11"/>
        <w:bidi w:val="0"/>
      </w:pPr>
      <w:r>
        <w:rPr>
          <w:rFonts w:hint="eastAsia"/>
        </w:rPr>
        <w:t>3.1.1-2商城首页</w:t>
      </w:r>
    </w:p>
    <w:p>
      <w:pPr>
        <w:ind w:firstLineChars="0"/>
        <w:rPr>
          <w:b/>
          <w:bCs/>
        </w:rPr>
      </w:pPr>
      <w:r>
        <w:rPr>
          <w:rFonts w:hint="eastAsia"/>
          <w:b/>
          <w:bCs/>
        </w:rPr>
        <w:t>方式二：</w:t>
      </w:r>
    </w:p>
    <w:p>
      <w:pPr>
        <w:ind w:firstLine="480"/>
      </w:pPr>
      <w:r>
        <w:rPr>
          <w:rFonts w:hint="eastAsia"/>
        </w:rPr>
        <w:t>进入陕西省政府采购网，在主页目录点击【网上商城】按钮进入电子商城首页，然后点击【登录】按钮进入登录页面，输入用户名、密码、验证码进行登录。</w:t>
      </w:r>
    </w:p>
    <w:p>
      <w:pPr>
        <w:ind w:firstLine="480"/>
      </w:pPr>
      <w:r>
        <w:rPr>
          <w:rFonts w:hint="eastAsia"/>
        </w:rPr>
        <w:t>登录网址：</w:t>
      </w:r>
      <w:r>
        <w:fldChar w:fldCharType="begin"/>
      </w:r>
      <w:r>
        <w:instrText xml:space="preserve"> HYPERLINK "http://www.ccgp-shaanxi.gov.cn/" </w:instrText>
      </w:r>
      <w:r>
        <w:fldChar w:fldCharType="separate"/>
      </w:r>
      <w:r>
        <w:t>http://www.ccgp-shaanxi.gov.cn/</w:t>
      </w:r>
      <w:r>
        <w:fldChar w:fldCharType="end"/>
      </w:r>
    </w:p>
    <w:p>
      <w:pPr>
        <w:ind w:firstLine="480"/>
      </w:pPr>
      <w:r>
        <w:rPr>
          <w:rFonts w:hint="eastAsia"/>
        </w:rPr>
        <w:t>建议浏览器：谷歌浏览器</w:t>
      </w:r>
      <w:r>
        <w:rPr>
          <w:szCs w:val="21"/>
        </w:rPr>
        <w:t>Chrome</w:t>
      </w:r>
    </w:p>
    <w:p>
      <w:pPr>
        <w:ind w:firstLine="0" w:firstLineChars="0"/>
      </w:pPr>
      <w:r>
        <w:drawing>
          <wp:inline distT="0" distB="0" distL="0" distR="0">
            <wp:extent cx="5741670" cy="3264535"/>
            <wp:effectExtent l="0" t="0" r="0" b="0"/>
            <wp:docPr id="10" name="图片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80"/>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a:xfrm>
                      <a:off x="0" y="0"/>
                      <a:ext cx="5741670" cy="3264535"/>
                    </a:xfrm>
                    <a:prstGeom prst="rect">
                      <a:avLst/>
                    </a:prstGeom>
                    <a:noFill/>
                    <a:ln>
                      <a:noFill/>
                    </a:ln>
                  </pic:spPr>
                </pic:pic>
              </a:graphicData>
            </a:graphic>
          </wp:inline>
        </w:drawing>
      </w:r>
    </w:p>
    <w:p>
      <w:pPr>
        <w:pStyle w:val="11"/>
        <w:bidi w:val="0"/>
      </w:pPr>
      <w:r>
        <w:rPr>
          <w:rFonts w:hint="eastAsia"/>
        </w:rPr>
        <w:t>图3.1.1-3陕西省政府采购门户网站</w:t>
      </w:r>
    </w:p>
    <w:p>
      <w:pPr>
        <w:ind w:firstLine="0" w:firstLineChars="0"/>
      </w:pPr>
      <w:r>
        <w:drawing>
          <wp:inline distT="0" distB="0" distL="0" distR="0">
            <wp:extent cx="5758815" cy="3018155"/>
            <wp:effectExtent l="0" t="0" r="0" b="0"/>
            <wp:docPr id="11"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a:xfrm>
                      <a:off x="0" y="0"/>
                      <a:ext cx="5758815" cy="3018155"/>
                    </a:xfrm>
                    <a:prstGeom prst="rect">
                      <a:avLst/>
                    </a:prstGeom>
                    <a:noFill/>
                    <a:ln>
                      <a:noFill/>
                    </a:ln>
                  </pic:spPr>
                </pic:pic>
              </a:graphicData>
            </a:graphic>
          </wp:inline>
        </w:drawing>
      </w:r>
    </w:p>
    <w:p>
      <w:pPr>
        <w:pStyle w:val="11"/>
        <w:bidi w:val="0"/>
      </w:pPr>
      <w:r>
        <w:rPr>
          <w:rFonts w:hint="eastAsia"/>
        </w:rPr>
        <w:t>图3.1.1-4电子商城主页</w:t>
      </w:r>
    </w:p>
    <w:p>
      <w:pPr>
        <w:pStyle w:val="28"/>
        <w:ind w:firstLine="0" w:firstLineChars="0"/>
        <w:jc w:val="center"/>
        <w:rPr>
          <w:rFonts w:ascii="Arial" w:hAnsi="Arial" w:cs="Arial"/>
        </w:rPr>
      </w:pPr>
      <w:r>
        <w:drawing>
          <wp:inline distT="0" distB="0" distL="0" distR="0">
            <wp:extent cx="5748655" cy="2392680"/>
            <wp:effectExtent l="0" t="0" r="0" b="0"/>
            <wp:docPr id="12" name="图片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257"/>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a:xfrm>
                      <a:off x="0" y="0"/>
                      <a:ext cx="5748655" cy="2392680"/>
                    </a:xfrm>
                    <a:prstGeom prst="rect">
                      <a:avLst/>
                    </a:prstGeom>
                    <a:noFill/>
                    <a:ln>
                      <a:noFill/>
                    </a:ln>
                  </pic:spPr>
                </pic:pic>
              </a:graphicData>
            </a:graphic>
          </wp:inline>
        </w:drawing>
      </w:r>
    </w:p>
    <w:p>
      <w:pPr>
        <w:pStyle w:val="11"/>
        <w:bidi w:val="0"/>
      </w:pPr>
      <w:r>
        <w:rPr>
          <w:rFonts w:hint="eastAsia"/>
        </w:rPr>
        <w:t>图3.1.1-5登录页面</w:t>
      </w:r>
    </w:p>
    <w:p>
      <w:pPr>
        <w:ind w:firstLine="482"/>
        <w:rPr>
          <w:b/>
          <w:bCs/>
          <w:color w:val="FF0000"/>
        </w:rPr>
      </w:pPr>
      <w:r>
        <w:rPr>
          <w:b/>
          <w:bCs/>
          <w:color w:val="FF0000"/>
        </w:rPr>
        <w:t>注意：</w:t>
      </w:r>
      <w:r>
        <w:rPr>
          <w:rFonts w:hint="eastAsia"/>
          <w:color w:val="FF0000"/>
        </w:rPr>
        <w:t>电子卖场登录用户名，密码和陕西省政府采购网站登录账号、密码一致。</w:t>
      </w:r>
    </w:p>
    <w:p>
      <w:pPr>
        <w:pStyle w:val="4"/>
        <w:numPr>
          <w:ilvl w:val="0"/>
          <w:numId w:val="0"/>
        </w:numPr>
      </w:pPr>
      <w:bookmarkStart w:id="66" w:name="_Toc18470"/>
      <w:r>
        <w:rPr>
          <w:rFonts w:hint="eastAsia"/>
        </w:rPr>
        <w:t>3.1.3.我的待办</w:t>
      </w:r>
      <w:bookmarkEnd w:id="66"/>
    </w:p>
    <w:p>
      <w:pPr>
        <w:ind w:firstLine="480"/>
      </w:pPr>
      <w:r>
        <w:rPr>
          <w:rFonts w:hint="eastAsia"/>
        </w:rPr>
        <w:t>登录成功后，进入到【我的待办】首页，即本单位登录岗的管理界面，在此界面可以进行本单位商品、采购项目、订单管理、合同管理、协议管理等相关操作，同时我的待办首页会显示采购项目、订单、合同等待办事项和完成情况。若有待确认订单等待办事项时，可点击首页我的待办事项直接进行查看和操作。</w:t>
      </w:r>
    </w:p>
    <w:p>
      <w:pPr>
        <w:ind w:firstLine="480"/>
      </w:pPr>
      <w:r>
        <w:rPr>
          <w:rFonts w:hint="eastAsia"/>
        </w:rPr>
        <w:t>还可以通过页面上方查看采购公告、合同公示等情况，如需进行本单位商品、采购项目等操作时，点击【我的待办】回到我的待办首页，点击相应菜单即可。</w:t>
      </w:r>
    </w:p>
    <w:p>
      <w:pPr>
        <w:ind w:firstLine="0" w:firstLineChars="0"/>
        <w:jc w:val="center"/>
      </w:pPr>
      <w:r>
        <w:drawing>
          <wp:inline distT="0" distB="0" distL="0" distR="0">
            <wp:extent cx="5753735" cy="2684780"/>
            <wp:effectExtent l="0" t="0" r="0" b="0"/>
            <wp:docPr id="13" name="图片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50"/>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a:xfrm>
                      <a:off x="0" y="0"/>
                      <a:ext cx="5753735" cy="2684780"/>
                    </a:xfrm>
                    <a:prstGeom prst="rect">
                      <a:avLst/>
                    </a:prstGeom>
                    <a:noFill/>
                    <a:ln>
                      <a:noFill/>
                    </a:ln>
                  </pic:spPr>
                </pic:pic>
              </a:graphicData>
            </a:graphic>
          </wp:inline>
        </w:drawing>
      </w:r>
    </w:p>
    <w:p>
      <w:pPr>
        <w:pStyle w:val="11"/>
      </w:pPr>
      <w:bookmarkStart w:id="67" w:name="_Toc3938"/>
      <w:bookmarkStart w:id="68" w:name="_Toc54079209"/>
      <w:r>
        <w:rPr>
          <w:rFonts w:hint="eastAsia"/>
        </w:rPr>
        <w:t>3.1.3-1 我的待办</w:t>
      </w:r>
      <w:bookmarkEnd w:id="67"/>
      <w:bookmarkEnd w:id="68"/>
    </w:p>
    <w:p>
      <w:pPr>
        <w:pStyle w:val="11"/>
      </w:pPr>
      <w:r>
        <w:drawing>
          <wp:inline distT="0" distB="0" distL="0" distR="0">
            <wp:extent cx="5751830" cy="2927350"/>
            <wp:effectExtent l="0" t="0" r="0" b="0"/>
            <wp:docPr id="14" name="图片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52"/>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a:xfrm>
                      <a:off x="0" y="0"/>
                      <a:ext cx="5751830" cy="2927350"/>
                    </a:xfrm>
                    <a:prstGeom prst="rect">
                      <a:avLst/>
                    </a:prstGeom>
                    <a:noFill/>
                    <a:ln>
                      <a:noFill/>
                    </a:ln>
                  </pic:spPr>
                </pic:pic>
              </a:graphicData>
            </a:graphic>
          </wp:inline>
        </w:drawing>
      </w:r>
    </w:p>
    <w:p>
      <w:pPr>
        <w:pStyle w:val="11"/>
      </w:pPr>
      <w:r>
        <w:rPr>
          <w:rFonts w:hint="eastAsia"/>
        </w:rPr>
        <w:t>3.1.3-2 我的待办首页</w:t>
      </w:r>
    </w:p>
    <w:p>
      <w:pPr>
        <w:pStyle w:val="11"/>
      </w:pPr>
    </w:p>
    <w:p>
      <w:pPr>
        <w:pStyle w:val="4"/>
        <w:numPr>
          <w:ilvl w:val="0"/>
          <w:numId w:val="0"/>
        </w:numPr>
      </w:pPr>
      <w:bookmarkStart w:id="69" w:name="_Toc14616"/>
      <w:r>
        <w:rPr>
          <w:rFonts w:hint="eastAsia"/>
        </w:rPr>
        <w:t>3.1.4.企业信息</w:t>
      </w:r>
      <w:bookmarkEnd w:id="69"/>
    </w:p>
    <w:p>
      <w:pPr>
        <w:ind w:firstLine="480"/>
      </w:pPr>
      <w:r>
        <w:rPr>
          <w:rFonts w:hint="eastAsia"/>
        </w:rPr>
        <w:t>首次登录后，对代理商（供应商）企业信息进行维护，维护好的地址支持修改，供应商名称修改须在陕西省政府采购网综合管理平台进行变更并公示。</w:t>
      </w:r>
    </w:p>
    <w:p>
      <w:pPr>
        <w:ind w:firstLine="482"/>
        <w:rPr>
          <w:rFonts w:ascii="仿宋" w:hAnsi="仿宋" w:cs="仿宋"/>
        </w:rPr>
      </w:pPr>
      <w:r>
        <w:rPr>
          <w:rFonts w:hint="eastAsia" w:ascii="仿宋" w:hAnsi="仿宋" w:cs="仿宋"/>
          <w:b/>
          <w:bCs/>
        </w:rPr>
        <w:t>【菜单路径】：</w:t>
      </w:r>
      <w:r>
        <w:rPr>
          <w:rFonts w:hint="eastAsia" w:ascii="仿宋" w:hAnsi="仿宋" w:cs="仿宋"/>
        </w:rPr>
        <w:t>【个人信息】-【企业信息】</w:t>
      </w:r>
    </w:p>
    <w:p>
      <w:pPr>
        <w:ind w:firstLine="482"/>
        <w:rPr>
          <w:rFonts w:ascii="仿宋" w:hAnsi="仿宋" w:cs="仿宋"/>
          <w:b/>
          <w:bCs/>
        </w:rPr>
      </w:pPr>
      <w:r>
        <w:rPr>
          <w:rFonts w:hint="eastAsia" w:ascii="仿宋" w:hAnsi="仿宋" w:cs="仿宋"/>
          <w:b/>
          <w:bCs/>
        </w:rPr>
        <w:t>【操作步骤】：</w:t>
      </w:r>
    </w:p>
    <w:p>
      <w:pPr>
        <w:numPr>
          <w:ilvl w:val="0"/>
          <w:numId w:val="2"/>
        </w:numPr>
        <w:ind w:left="420" w:firstLine="480"/>
      </w:pPr>
      <w:r>
        <w:rPr>
          <w:rFonts w:hint="eastAsia"/>
        </w:rPr>
        <w:t>进入菜单后，点击【企业销售信息维护】页签，上传单位logo和企业营业执照，以及相关联系方式，点击【企业基本信息维护】对企业名称、统一社会信用代码、账户信息进行确认，</w:t>
      </w:r>
      <w:r>
        <w:rPr>
          <w:rFonts w:hint="eastAsia"/>
          <w:color w:val="FF0000"/>
        </w:rPr>
        <w:t>如需修改须在陕西省政府采购网综合管理平台进行变更并公示</w:t>
      </w:r>
      <w:r>
        <w:rPr>
          <w:rFonts w:hint="eastAsia"/>
        </w:rPr>
        <w:t>。</w:t>
      </w:r>
    </w:p>
    <w:p>
      <w:pPr>
        <w:ind w:firstLine="0" w:firstLineChars="0"/>
      </w:pPr>
      <w:r>
        <w:drawing>
          <wp:inline distT="0" distB="0" distL="0" distR="0">
            <wp:extent cx="5755640" cy="2715260"/>
            <wp:effectExtent l="0" t="0" r="0" b="0"/>
            <wp:docPr id="15" name="图片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3"/>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a:xfrm>
                      <a:off x="0" y="0"/>
                      <a:ext cx="5755640" cy="2715260"/>
                    </a:xfrm>
                    <a:prstGeom prst="rect">
                      <a:avLst/>
                    </a:prstGeom>
                    <a:noFill/>
                    <a:ln>
                      <a:noFill/>
                    </a:ln>
                  </pic:spPr>
                </pic:pic>
              </a:graphicData>
            </a:graphic>
          </wp:inline>
        </w:drawing>
      </w:r>
    </w:p>
    <w:p>
      <w:pPr>
        <w:pStyle w:val="11"/>
      </w:pPr>
      <w:r>
        <w:rPr>
          <w:rFonts w:hint="eastAsia"/>
        </w:rPr>
        <w:t>图3.1.3-1 企业信息维护</w:t>
      </w:r>
    </w:p>
    <w:p>
      <w:pPr>
        <w:ind w:firstLine="0" w:firstLineChars="0"/>
      </w:pPr>
      <w:r>
        <w:drawing>
          <wp:inline distT="0" distB="0" distL="0" distR="0">
            <wp:extent cx="5745480" cy="2720975"/>
            <wp:effectExtent l="0" t="0" r="0" b="0"/>
            <wp:docPr id="16" name="图片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55"/>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a:xfrm>
                      <a:off x="0" y="0"/>
                      <a:ext cx="5745480" cy="2720975"/>
                    </a:xfrm>
                    <a:prstGeom prst="rect">
                      <a:avLst/>
                    </a:prstGeom>
                    <a:noFill/>
                    <a:ln>
                      <a:noFill/>
                    </a:ln>
                  </pic:spPr>
                </pic:pic>
              </a:graphicData>
            </a:graphic>
          </wp:inline>
        </w:drawing>
      </w:r>
    </w:p>
    <w:p>
      <w:pPr>
        <w:pStyle w:val="11"/>
      </w:pPr>
      <w:r>
        <w:rPr>
          <w:rFonts w:hint="eastAsia"/>
        </w:rPr>
        <w:t>图3.1.3-2 企业信息维护</w:t>
      </w:r>
    </w:p>
    <w:p>
      <w:pPr>
        <w:pStyle w:val="11"/>
      </w:pPr>
      <w:r>
        <w:drawing>
          <wp:inline distT="0" distB="0" distL="0" distR="0">
            <wp:extent cx="5769610" cy="1793875"/>
            <wp:effectExtent l="0" t="0" r="0" b="0"/>
            <wp:docPr id="17" name="图片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56"/>
                    <pic:cNvPicPr>
                      <a:picLocks noChangeAspect="1" noChangeArrowheads="1"/>
                    </pic:cNvPicPr>
                  </pic:nvPicPr>
                  <pic:blipFill>
                    <a:blip r:embed="rId28" cstate="print">
                      <a:extLst>
                        <a:ext uri="{28A0092B-C50C-407E-A947-70E740481C1C}">
                          <a14:useLocalDpi xmlns:a14="http://schemas.microsoft.com/office/drawing/2010/main" val="0"/>
                        </a:ext>
                      </a:extLst>
                    </a:blip>
                    <a:srcRect r="-154" b="40851"/>
                    <a:stretch>
                      <a:fillRect/>
                    </a:stretch>
                  </pic:blipFill>
                  <pic:spPr>
                    <a:xfrm>
                      <a:off x="0" y="0"/>
                      <a:ext cx="5769610" cy="1793875"/>
                    </a:xfrm>
                    <a:prstGeom prst="rect">
                      <a:avLst/>
                    </a:prstGeom>
                    <a:noFill/>
                    <a:ln>
                      <a:noFill/>
                    </a:ln>
                    <a:effectLst/>
                  </pic:spPr>
                </pic:pic>
              </a:graphicData>
            </a:graphic>
          </wp:inline>
        </w:drawing>
      </w:r>
    </w:p>
    <w:p>
      <w:pPr>
        <w:pStyle w:val="11"/>
      </w:pPr>
      <w:r>
        <w:rPr>
          <w:rFonts w:hint="eastAsia"/>
        </w:rPr>
        <w:t>图3.1.3-3 综合管理平台信息维护</w:t>
      </w:r>
    </w:p>
    <w:p>
      <w:pPr>
        <w:pStyle w:val="11"/>
      </w:pPr>
    </w:p>
    <w:bookmarkEnd w:id="60"/>
    <w:bookmarkEnd w:id="61"/>
    <w:bookmarkEnd w:id="62"/>
    <w:bookmarkEnd w:id="63"/>
    <w:bookmarkEnd w:id="64"/>
    <w:bookmarkEnd w:id="65"/>
    <w:p>
      <w:pPr>
        <w:pStyle w:val="3"/>
      </w:pPr>
      <w:bookmarkStart w:id="70" w:name="_Toc17418"/>
      <w:bookmarkStart w:id="71" w:name="_Toc14326"/>
      <w:bookmarkStart w:id="72" w:name="_Toc1434"/>
      <w:bookmarkStart w:id="73" w:name="_Toc54079336"/>
      <w:bookmarkStart w:id="74" w:name="_Toc54079210"/>
      <w:bookmarkStart w:id="75" w:name="_Toc24990"/>
      <w:r>
        <w:rPr>
          <w:rFonts w:hint="eastAsia"/>
        </w:rPr>
        <w:t>厂商</w:t>
      </w:r>
      <w:bookmarkEnd w:id="70"/>
      <w:bookmarkEnd w:id="71"/>
      <w:bookmarkEnd w:id="72"/>
      <w:bookmarkEnd w:id="73"/>
      <w:bookmarkEnd w:id="74"/>
      <w:bookmarkEnd w:id="75"/>
    </w:p>
    <w:p>
      <w:pPr>
        <w:pStyle w:val="4"/>
      </w:pPr>
      <w:bookmarkStart w:id="76" w:name="_Toc22062"/>
      <w:r>
        <w:rPr>
          <w:rFonts w:hint="eastAsia"/>
        </w:rPr>
        <w:t>报名入围</w:t>
      </w:r>
      <w:bookmarkEnd w:id="76"/>
    </w:p>
    <w:p>
      <w:pPr>
        <w:ind w:firstLine="480"/>
      </w:pPr>
      <w:r>
        <w:rPr>
          <w:rFonts w:hint="eastAsia"/>
        </w:rPr>
        <w:t>厂商在申请厂商协议前需要先入围陕西省政府采购网电子卖场厂商，入围报名详情链接（</w:t>
      </w:r>
      <w:r>
        <w:fldChar w:fldCharType="begin"/>
      </w:r>
      <w:r>
        <w:instrText xml:space="preserve"> HYPERLINK "http://www.ccgp-shaanxi.gov.cn/freecms/site/shaanxi/ggxx/info/oldweb/8a85be3676cb16a00177385e234d0256.html" \t "https://web.qun.qq.com/announce/_blank" </w:instrText>
      </w:r>
      <w:r>
        <w:fldChar w:fldCharType="separate"/>
      </w:r>
      <w:r>
        <w:rPr>
          <w:rStyle w:val="20"/>
          <w:rFonts w:hint="eastAsia" w:ascii="微软雅黑" w:hAnsi="微软雅黑" w:eastAsia="微软雅黑" w:cs="微软雅黑"/>
          <w:color w:val="0C5E9C"/>
          <w:sz w:val="14"/>
          <w:szCs w:val="14"/>
          <w:u w:val="none"/>
          <w:shd w:val="clear" w:color="auto" w:fill="FFFFFF"/>
        </w:rPr>
        <w:t>http://www.ccgp-shaanxi.gov.cn/freecms/site/shaanxi/ggxx/info/oldweb/8a85be3676cb16a00177385e234d0256.html</w:t>
      </w:r>
      <w:r>
        <w:rPr>
          <w:rStyle w:val="20"/>
          <w:rFonts w:hint="eastAsia" w:ascii="微软雅黑" w:hAnsi="微软雅黑" w:eastAsia="微软雅黑" w:cs="微软雅黑"/>
          <w:color w:val="0C5E9C"/>
          <w:sz w:val="14"/>
          <w:szCs w:val="14"/>
          <w:u w:val="none"/>
          <w:shd w:val="clear" w:color="auto" w:fill="FFFFFF"/>
        </w:rPr>
        <w:fldChar w:fldCharType="end"/>
      </w:r>
      <w:r>
        <w:rPr>
          <w:rFonts w:hint="eastAsia" w:ascii="微软雅黑" w:hAnsi="微软雅黑" w:eastAsia="微软雅黑" w:cs="微软雅黑"/>
          <w:color w:val="808080"/>
          <w:sz w:val="14"/>
          <w:szCs w:val="14"/>
          <w:shd w:val="clear" w:color="auto" w:fill="FFFFFF"/>
        </w:rPr>
        <w:t> </w:t>
      </w:r>
      <w:r>
        <w:rPr>
          <w:rFonts w:hint="eastAsia"/>
        </w:rPr>
        <w:t>），入围结果会在陕西省政府采购网重要通知中进行公示，公示后即可申请“新入围厂商协议”。</w:t>
      </w:r>
    </w:p>
    <w:p>
      <w:pPr>
        <w:ind w:firstLine="0" w:firstLineChars="0"/>
      </w:pPr>
      <w:r>
        <w:drawing>
          <wp:inline distT="0" distB="0" distL="0" distR="0">
            <wp:extent cx="5758180" cy="2907665"/>
            <wp:effectExtent l="0" t="0" r="0" b="0"/>
            <wp:docPr id="18" name="图片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57"/>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a:xfrm>
                      <a:off x="0" y="0"/>
                      <a:ext cx="5758180" cy="2907665"/>
                    </a:xfrm>
                    <a:prstGeom prst="rect">
                      <a:avLst/>
                    </a:prstGeom>
                    <a:noFill/>
                    <a:ln>
                      <a:noFill/>
                    </a:ln>
                  </pic:spPr>
                </pic:pic>
              </a:graphicData>
            </a:graphic>
          </wp:inline>
        </w:drawing>
      </w:r>
    </w:p>
    <w:p>
      <w:pPr>
        <w:pStyle w:val="11"/>
      </w:pPr>
      <w:r>
        <w:rPr>
          <w:rFonts w:hint="eastAsia"/>
        </w:rPr>
        <w:t>图3.2.1-1 常态化征集通知</w:t>
      </w:r>
    </w:p>
    <w:p>
      <w:pPr>
        <w:ind w:firstLine="0" w:firstLineChars="0"/>
      </w:pPr>
      <w:r>
        <w:drawing>
          <wp:inline distT="0" distB="0" distL="0" distR="0">
            <wp:extent cx="5758180" cy="2400935"/>
            <wp:effectExtent l="0" t="0" r="0" b="0"/>
            <wp:docPr id="19" name="图片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58"/>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a:xfrm>
                      <a:off x="0" y="0"/>
                      <a:ext cx="5758180" cy="2400935"/>
                    </a:xfrm>
                    <a:prstGeom prst="rect">
                      <a:avLst/>
                    </a:prstGeom>
                    <a:noFill/>
                    <a:ln>
                      <a:noFill/>
                    </a:ln>
                  </pic:spPr>
                </pic:pic>
              </a:graphicData>
            </a:graphic>
          </wp:inline>
        </w:drawing>
      </w:r>
    </w:p>
    <w:p>
      <w:pPr>
        <w:pStyle w:val="11"/>
      </w:pPr>
      <w:r>
        <w:rPr>
          <w:rFonts w:hint="eastAsia"/>
        </w:rPr>
        <w:t>图3.2.1-2 征集结果公告</w:t>
      </w:r>
    </w:p>
    <w:p>
      <w:pPr>
        <w:pStyle w:val="4"/>
      </w:pPr>
      <w:bookmarkStart w:id="77" w:name="_Toc3379"/>
      <w:bookmarkStart w:id="78" w:name="_Toc54079337"/>
      <w:bookmarkStart w:id="79" w:name="_Toc19624"/>
      <w:bookmarkStart w:id="80" w:name="_Toc24626"/>
      <w:bookmarkStart w:id="81" w:name="_Toc54079211"/>
      <w:bookmarkStart w:id="82" w:name="_Toc19849"/>
      <w:r>
        <w:rPr>
          <w:rFonts w:hint="eastAsia"/>
        </w:rPr>
        <w:t>协议申请</w:t>
      </w:r>
      <w:bookmarkEnd w:id="77"/>
      <w:bookmarkEnd w:id="78"/>
      <w:bookmarkEnd w:id="79"/>
      <w:bookmarkEnd w:id="80"/>
      <w:bookmarkEnd w:id="81"/>
      <w:bookmarkEnd w:id="82"/>
    </w:p>
    <w:p>
      <w:pPr>
        <w:ind w:firstLine="480" w:firstLineChars="0"/>
      </w:pPr>
      <w:r>
        <w:rPr>
          <w:rFonts w:hint="eastAsia"/>
        </w:rPr>
        <w:t>厂商报名入围成功后，登录电子商城后点击我的待办进行协议申请，申请通过后即可上传商品，授权代理商（经销商）。</w:t>
      </w:r>
    </w:p>
    <w:p>
      <w:pPr>
        <w:ind w:firstLine="480"/>
        <w:rPr>
          <w:rFonts w:ascii="Arial" w:hAnsi="Arial" w:cs="Arial"/>
        </w:rPr>
      </w:pPr>
      <w:r>
        <w:rPr>
          <w:rFonts w:ascii="Arial" w:hAnsi="Arial" w:cs="Arial"/>
        </w:rPr>
        <w:t>【</w:t>
      </w:r>
      <w:r>
        <w:rPr>
          <w:rFonts w:ascii="Arial" w:hAnsi="Arial" w:cs="Arial"/>
          <w:b/>
          <w:bCs/>
        </w:rPr>
        <w:t>菜单路径</w:t>
      </w:r>
      <w:r>
        <w:rPr>
          <w:rFonts w:ascii="Arial" w:hAnsi="Arial" w:cs="Arial"/>
        </w:rPr>
        <w:t>】：</w:t>
      </w:r>
      <w:r>
        <w:rPr>
          <w:rFonts w:hint="eastAsia" w:ascii="Arial" w:hAnsi="Arial" w:cs="Arial"/>
        </w:rPr>
        <w:t>【自助服务】</w:t>
      </w:r>
      <w:r>
        <w:rPr>
          <w:rFonts w:ascii="Arial" w:hAnsi="Arial" w:cs="Arial"/>
        </w:rPr>
        <w:t>-</w:t>
      </w:r>
      <w:r>
        <w:rPr>
          <w:rFonts w:hint="eastAsia" w:ascii="Arial" w:hAnsi="Arial" w:cs="Arial"/>
        </w:rPr>
        <w:t>【协议管理】</w:t>
      </w:r>
    </w:p>
    <w:p>
      <w:pPr>
        <w:ind w:firstLine="480"/>
        <w:rPr>
          <w:rFonts w:ascii="Arial" w:hAnsi="Arial" w:cs="Arial"/>
        </w:rPr>
      </w:pPr>
      <w:r>
        <w:rPr>
          <w:rFonts w:ascii="Arial" w:hAnsi="Arial" w:cs="Arial"/>
        </w:rPr>
        <w:t>【</w:t>
      </w:r>
      <w:r>
        <w:rPr>
          <w:rFonts w:ascii="Arial" w:hAnsi="Arial" w:cs="Arial"/>
          <w:b/>
          <w:bCs/>
        </w:rPr>
        <w:t>操作步骤</w:t>
      </w:r>
      <w:r>
        <w:rPr>
          <w:rFonts w:ascii="Arial" w:hAnsi="Arial" w:cs="Arial"/>
        </w:rPr>
        <w:t>】：</w:t>
      </w:r>
    </w:p>
    <w:p>
      <w:pPr>
        <w:numPr>
          <w:ilvl w:val="0"/>
          <w:numId w:val="3"/>
        </w:numPr>
        <w:ind w:firstLine="480" w:firstLineChars="0"/>
      </w:pPr>
      <w:r>
        <w:rPr>
          <w:rFonts w:hint="eastAsia"/>
        </w:rPr>
        <w:t>供应商点击【我的待办】-【协议管理】点击新增协议。</w:t>
      </w:r>
    </w:p>
    <w:p>
      <w:pPr>
        <w:ind w:firstLine="0" w:firstLineChars="0"/>
      </w:pPr>
      <w:r>
        <w:drawing>
          <wp:inline distT="0" distB="0" distL="0" distR="0">
            <wp:extent cx="5756275" cy="3146425"/>
            <wp:effectExtent l="0" t="0" r="0" b="0"/>
            <wp:docPr id="20" name="图片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159"/>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a:xfrm>
                      <a:off x="0" y="0"/>
                      <a:ext cx="5756275" cy="3146425"/>
                    </a:xfrm>
                    <a:prstGeom prst="rect">
                      <a:avLst/>
                    </a:prstGeom>
                    <a:noFill/>
                    <a:ln>
                      <a:noFill/>
                    </a:ln>
                    <a:effectLst/>
                  </pic:spPr>
                </pic:pic>
              </a:graphicData>
            </a:graphic>
          </wp:inline>
        </w:drawing>
      </w:r>
    </w:p>
    <w:p>
      <w:pPr>
        <w:pStyle w:val="11"/>
        <w:bidi w:val="0"/>
      </w:pPr>
      <w:r>
        <w:rPr>
          <w:rFonts w:hint="eastAsia"/>
        </w:rPr>
        <w:t>图3</w:t>
      </w:r>
      <w:r>
        <w:t>.2.1</w:t>
      </w:r>
      <w:r>
        <w:rPr>
          <w:rFonts w:hint="eastAsia"/>
        </w:rPr>
        <w:t>-</w:t>
      </w:r>
      <w:r>
        <w:t>1</w:t>
      </w:r>
      <w:r>
        <w:rPr>
          <w:rFonts w:hint="eastAsia"/>
        </w:rPr>
        <w:t>协议新增</w:t>
      </w:r>
    </w:p>
    <w:p>
      <w:pPr>
        <w:numPr>
          <w:ilvl w:val="0"/>
          <w:numId w:val="3"/>
        </w:numPr>
        <w:ind w:firstLine="480" w:firstLineChars="0"/>
      </w:pPr>
      <w:r>
        <w:rPr>
          <w:rFonts w:hint="eastAsia"/>
        </w:rPr>
        <w:t>进入到【新增协议】区划选择协议名称选择。</w:t>
      </w:r>
    </w:p>
    <w:p>
      <w:pPr>
        <w:ind w:firstLine="0" w:firstLineChars="0"/>
        <w:jc w:val="center"/>
      </w:pPr>
      <w:r>
        <w:drawing>
          <wp:inline distT="0" distB="0" distL="0" distR="0">
            <wp:extent cx="5747385" cy="2449830"/>
            <wp:effectExtent l="0" t="0" r="0" b="0"/>
            <wp:docPr id="21" name="图片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160"/>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a:xfrm>
                      <a:off x="0" y="0"/>
                      <a:ext cx="5747385" cy="2449830"/>
                    </a:xfrm>
                    <a:prstGeom prst="rect">
                      <a:avLst/>
                    </a:prstGeom>
                    <a:noFill/>
                    <a:ln>
                      <a:noFill/>
                    </a:ln>
                  </pic:spPr>
                </pic:pic>
              </a:graphicData>
            </a:graphic>
          </wp:inline>
        </w:drawing>
      </w:r>
    </w:p>
    <w:p>
      <w:pPr>
        <w:ind w:firstLine="480" w:firstLineChars="0"/>
        <w:jc w:val="center"/>
      </w:pPr>
      <w:r>
        <w:rPr>
          <w:rStyle w:val="24"/>
          <w:rFonts w:hint="eastAsia"/>
        </w:rPr>
        <w:t>图3</w:t>
      </w:r>
      <w:r>
        <w:rPr>
          <w:rStyle w:val="24"/>
        </w:rPr>
        <w:t>.2.1</w:t>
      </w:r>
      <w:r>
        <w:rPr>
          <w:rStyle w:val="24"/>
          <w:rFonts w:hint="eastAsia"/>
        </w:rPr>
        <w:t>-</w:t>
      </w:r>
      <w:r>
        <w:rPr>
          <w:rStyle w:val="24"/>
        </w:rPr>
        <w:t>2</w:t>
      </w:r>
      <w:r>
        <w:rPr>
          <w:rStyle w:val="24"/>
          <w:rFonts w:hint="eastAsia"/>
        </w:rPr>
        <w:t>区划协议</w:t>
      </w:r>
    </w:p>
    <w:p>
      <w:pPr>
        <w:numPr>
          <w:ilvl w:val="0"/>
          <w:numId w:val="3"/>
        </w:numPr>
        <w:ind w:firstLine="480" w:firstLineChars="0"/>
      </w:pPr>
      <w:r>
        <w:rPr>
          <w:rFonts w:hint="eastAsia"/>
        </w:rPr>
        <w:t>详细阅读入驻须知，违反规定的自行承担相应责任。</w:t>
      </w:r>
    </w:p>
    <w:p>
      <w:pPr>
        <w:ind w:firstLine="480" w:firstLineChars="0"/>
      </w:pPr>
      <w:r>
        <w:drawing>
          <wp:inline distT="0" distB="0" distL="0" distR="0">
            <wp:extent cx="5750560" cy="3023870"/>
            <wp:effectExtent l="0" t="0" r="0" b="0"/>
            <wp:docPr id="22" name="图片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161"/>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a:xfrm>
                      <a:off x="0" y="0"/>
                      <a:ext cx="5750560" cy="3023870"/>
                    </a:xfrm>
                    <a:prstGeom prst="rect">
                      <a:avLst/>
                    </a:prstGeom>
                    <a:noFill/>
                    <a:ln>
                      <a:noFill/>
                    </a:ln>
                  </pic:spPr>
                </pic:pic>
              </a:graphicData>
            </a:graphic>
          </wp:inline>
        </w:drawing>
      </w:r>
    </w:p>
    <w:p>
      <w:pPr>
        <w:ind w:firstLine="480" w:firstLineChars="0"/>
        <w:jc w:val="center"/>
      </w:pPr>
      <w:r>
        <w:rPr>
          <w:rStyle w:val="24"/>
          <w:rFonts w:hint="eastAsia"/>
        </w:rPr>
        <w:t>图3</w:t>
      </w:r>
      <w:r>
        <w:rPr>
          <w:rStyle w:val="24"/>
        </w:rPr>
        <w:t>.2.1</w:t>
      </w:r>
      <w:r>
        <w:rPr>
          <w:rStyle w:val="24"/>
          <w:rFonts w:hint="eastAsia"/>
        </w:rPr>
        <w:t>-</w:t>
      </w:r>
      <w:r>
        <w:rPr>
          <w:rStyle w:val="24"/>
        </w:rPr>
        <w:t>3</w:t>
      </w:r>
      <w:r>
        <w:rPr>
          <w:rStyle w:val="24"/>
          <w:rFonts w:hint="eastAsia"/>
        </w:rPr>
        <w:t>入驻须知</w:t>
      </w:r>
    </w:p>
    <w:p>
      <w:pPr>
        <w:numPr>
          <w:ilvl w:val="0"/>
          <w:numId w:val="3"/>
        </w:numPr>
        <w:ind w:firstLine="480" w:firstLineChars="0"/>
      </w:pPr>
      <w:r>
        <w:rPr>
          <w:rFonts w:hint="eastAsia"/>
        </w:rPr>
        <w:t>填写信息进行保存资料。</w:t>
      </w:r>
    </w:p>
    <w:p>
      <w:pPr>
        <w:ind w:firstLine="480" w:firstLineChars="0"/>
      </w:pPr>
      <w:r>
        <w:drawing>
          <wp:inline distT="0" distB="0" distL="0" distR="0">
            <wp:extent cx="5755005" cy="3408680"/>
            <wp:effectExtent l="0" t="0" r="0" b="0"/>
            <wp:docPr id="23" name="图片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162"/>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a:xfrm>
                      <a:off x="0" y="0"/>
                      <a:ext cx="5755005" cy="3408680"/>
                    </a:xfrm>
                    <a:prstGeom prst="rect">
                      <a:avLst/>
                    </a:prstGeom>
                    <a:noFill/>
                    <a:ln>
                      <a:noFill/>
                    </a:ln>
                  </pic:spPr>
                </pic:pic>
              </a:graphicData>
            </a:graphic>
          </wp:inline>
        </w:drawing>
      </w:r>
    </w:p>
    <w:p>
      <w:pPr>
        <w:ind w:firstLine="480" w:firstLineChars="0"/>
        <w:jc w:val="center"/>
      </w:pPr>
      <w:r>
        <w:rPr>
          <w:rStyle w:val="24"/>
          <w:rFonts w:hint="eastAsia"/>
        </w:rPr>
        <w:t>图3</w:t>
      </w:r>
      <w:r>
        <w:rPr>
          <w:rStyle w:val="24"/>
        </w:rPr>
        <w:t>.2.1</w:t>
      </w:r>
      <w:r>
        <w:rPr>
          <w:rStyle w:val="24"/>
          <w:rFonts w:hint="eastAsia"/>
        </w:rPr>
        <w:t>-4完善资料</w:t>
      </w:r>
    </w:p>
    <w:p>
      <w:pPr>
        <w:numPr>
          <w:ilvl w:val="0"/>
          <w:numId w:val="3"/>
        </w:numPr>
        <w:ind w:firstLine="480" w:firstLineChars="0"/>
      </w:pPr>
      <w:r>
        <w:rPr>
          <w:rFonts w:hint="eastAsia"/>
        </w:rPr>
        <w:t>保存之后跳转至提交页面，对品目范围进行勾选，并填写资质有效期（</w:t>
      </w:r>
      <w:r>
        <w:rPr>
          <w:rFonts w:hint="eastAsia"/>
          <w:color w:val="FF0000"/>
        </w:rPr>
        <w:t>注意：勾选品目时只可勾选入围的品目，若勾选与本公司入围品目不符的品目导致流程错误的自行负全部责任</w:t>
      </w:r>
      <w:r>
        <w:rPr>
          <w:rFonts w:hint="eastAsia"/>
        </w:rPr>
        <w:t>）</w:t>
      </w:r>
    </w:p>
    <w:p>
      <w:pPr>
        <w:ind w:firstLine="0" w:firstLineChars="0"/>
      </w:pPr>
      <w:r>
        <w:drawing>
          <wp:inline distT="0" distB="0" distL="0" distR="0">
            <wp:extent cx="5755640" cy="3148330"/>
            <wp:effectExtent l="0" t="0" r="0" b="0"/>
            <wp:docPr id="24" name="图片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164"/>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a:xfrm>
                      <a:off x="0" y="0"/>
                      <a:ext cx="5755640" cy="3148330"/>
                    </a:xfrm>
                    <a:prstGeom prst="rect">
                      <a:avLst/>
                    </a:prstGeom>
                    <a:noFill/>
                    <a:ln>
                      <a:noFill/>
                    </a:ln>
                  </pic:spPr>
                </pic:pic>
              </a:graphicData>
            </a:graphic>
          </wp:inline>
        </w:drawing>
      </w:r>
    </w:p>
    <w:p>
      <w:pPr>
        <w:ind w:firstLine="480" w:firstLineChars="0"/>
        <w:jc w:val="center"/>
      </w:pPr>
      <w:r>
        <w:rPr>
          <w:rStyle w:val="24"/>
          <w:rFonts w:hint="eastAsia"/>
        </w:rPr>
        <w:t>图3</w:t>
      </w:r>
      <w:r>
        <w:rPr>
          <w:rStyle w:val="24"/>
        </w:rPr>
        <w:t>.2.1</w:t>
      </w:r>
      <w:r>
        <w:rPr>
          <w:rStyle w:val="24"/>
          <w:rFonts w:hint="eastAsia"/>
        </w:rPr>
        <w:t>-5编辑品牌品目</w:t>
      </w:r>
    </w:p>
    <w:p>
      <w:pPr>
        <w:ind w:firstLine="0" w:firstLineChars="0"/>
      </w:pPr>
      <w:r>
        <w:drawing>
          <wp:inline distT="0" distB="0" distL="0" distR="0">
            <wp:extent cx="5753100" cy="3041650"/>
            <wp:effectExtent l="0" t="0" r="0" b="0"/>
            <wp:docPr id="25" name="图片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167"/>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a:xfrm>
                      <a:off x="0" y="0"/>
                      <a:ext cx="5753100" cy="3041650"/>
                    </a:xfrm>
                    <a:prstGeom prst="rect">
                      <a:avLst/>
                    </a:prstGeom>
                    <a:noFill/>
                    <a:ln>
                      <a:noFill/>
                    </a:ln>
                  </pic:spPr>
                </pic:pic>
              </a:graphicData>
            </a:graphic>
          </wp:inline>
        </w:drawing>
      </w:r>
    </w:p>
    <w:p>
      <w:pPr>
        <w:ind w:firstLine="480" w:firstLineChars="0"/>
        <w:jc w:val="center"/>
      </w:pPr>
      <w:r>
        <w:rPr>
          <w:rStyle w:val="24"/>
          <w:rFonts w:hint="eastAsia"/>
        </w:rPr>
        <w:t>图3</w:t>
      </w:r>
      <w:r>
        <w:rPr>
          <w:rStyle w:val="24"/>
        </w:rPr>
        <w:t>.2.1</w:t>
      </w:r>
      <w:r>
        <w:rPr>
          <w:rStyle w:val="24"/>
          <w:rFonts w:hint="eastAsia"/>
        </w:rPr>
        <w:t>-6新增品牌</w:t>
      </w:r>
    </w:p>
    <w:p>
      <w:pPr>
        <w:numPr>
          <w:ilvl w:val="0"/>
          <w:numId w:val="3"/>
        </w:numPr>
        <w:ind w:firstLine="480" w:firstLineChars="0"/>
      </w:pPr>
      <w:r>
        <w:rPr>
          <w:rFonts w:hint="eastAsia"/>
        </w:rPr>
        <w:t>点击编辑品目进入新建品牌页面，点击新建品牌，选择入围的品牌，系统会根据入围信息进行初步筛选对应的品目（如没有品牌品目信息，先进行入围报名）。</w:t>
      </w:r>
    </w:p>
    <w:p>
      <w:pPr>
        <w:ind w:firstLine="0" w:firstLineChars="0"/>
      </w:pPr>
    </w:p>
    <w:p>
      <w:pPr>
        <w:ind w:firstLine="0" w:firstLineChars="0"/>
      </w:pPr>
      <w:r>
        <w:drawing>
          <wp:inline distT="0" distB="0" distL="0" distR="0">
            <wp:extent cx="5751830" cy="2327910"/>
            <wp:effectExtent l="0" t="0" r="0" b="0"/>
            <wp:docPr id="26" name="图片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168"/>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a:xfrm>
                      <a:off x="0" y="0"/>
                      <a:ext cx="5751830" cy="2327910"/>
                    </a:xfrm>
                    <a:prstGeom prst="rect">
                      <a:avLst/>
                    </a:prstGeom>
                    <a:noFill/>
                    <a:ln>
                      <a:noFill/>
                    </a:ln>
                  </pic:spPr>
                </pic:pic>
              </a:graphicData>
            </a:graphic>
          </wp:inline>
        </w:drawing>
      </w:r>
    </w:p>
    <w:p>
      <w:pPr>
        <w:ind w:firstLine="480" w:firstLineChars="0"/>
        <w:jc w:val="center"/>
      </w:pPr>
      <w:r>
        <w:rPr>
          <w:rStyle w:val="24"/>
          <w:rFonts w:hint="eastAsia"/>
        </w:rPr>
        <w:t>图3</w:t>
      </w:r>
      <w:r>
        <w:rPr>
          <w:rStyle w:val="24"/>
        </w:rPr>
        <w:t>.2.1</w:t>
      </w:r>
      <w:r>
        <w:rPr>
          <w:rStyle w:val="24"/>
          <w:rFonts w:hint="eastAsia"/>
        </w:rPr>
        <w:t>-7选择品牌品目</w:t>
      </w:r>
    </w:p>
    <w:p>
      <w:pPr>
        <w:ind w:firstLine="480" w:firstLineChars="0"/>
      </w:pPr>
      <w:r>
        <w:drawing>
          <wp:inline distT="0" distB="0" distL="0" distR="0">
            <wp:extent cx="5753735" cy="1961515"/>
            <wp:effectExtent l="0" t="0" r="0" b="0"/>
            <wp:docPr id="27" name="图片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169"/>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a:xfrm>
                      <a:off x="0" y="0"/>
                      <a:ext cx="5753735" cy="1961515"/>
                    </a:xfrm>
                    <a:prstGeom prst="rect">
                      <a:avLst/>
                    </a:prstGeom>
                    <a:noFill/>
                    <a:ln>
                      <a:noFill/>
                    </a:ln>
                  </pic:spPr>
                </pic:pic>
              </a:graphicData>
            </a:graphic>
          </wp:inline>
        </w:drawing>
      </w:r>
    </w:p>
    <w:p>
      <w:pPr>
        <w:ind w:firstLine="480" w:firstLineChars="0"/>
        <w:jc w:val="center"/>
      </w:pPr>
      <w:r>
        <w:rPr>
          <w:rStyle w:val="24"/>
          <w:rFonts w:hint="eastAsia"/>
        </w:rPr>
        <w:t>图3</w:t>
      </w:r>
      <w:r>
        <w:rPr>
          <w:rStyle w:val="24"/>
        </w:rPr>
        <w:t>.2.1</w:t>
      </w:r>
      <w:r>
        <w:rPr>
          <w:rStyle w:val="24"/>
          <w:rFonts w:hint="eastAsia"/>
        </w:rPr>
        <w:t>-7选择品牌</w:t>
      </w:r>
    </w:p>
    <w:p>
      <w:pPr>
        <w:numPr>
          <w:ilvl w:val="0"/>
          <w:numId w:val="3"/>
        </w:numPr>
        <w:ind w:firstLine="480" w:firstLineChars="0"/>
      </w:pPr>
      <w:r>
        <w:rPr>
          <w:rFonts w:hint="eastAsia"/>
        </w:rPr>
        <w:t>选择完品牌之后，上传商标注册文件及授权书，并填写资质有效期，填写完成后点击保存。</w:t>
      </w:r>
    </w:p>
    <w:p>
      <w:pPr>
        <w:ind w:firstLine="480" w:firstLineChars="0"/>
      </w:pPr>
      <w:r>
        <w:drawing>
          <wp:inline distT="0" distB="0" distL="0" distR="0">
            <wp:extent cx="5751830" cy="2327910"/>
            <wp:effectExtent l="0" t="0" r="0" b="0"/>
            <wp:docPr id="28" name="图片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170"/>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a:xfrm>
                      <a:off x="0" y="0"/>
                      <a:ext cx="5751830" cy="2327910"/>
                    </a:xfrm>
                    <a:prstGeom prst="rect">
                      <a:avLst/>
                    </a:prstGeom>
                    <a:noFill/>
                    <a:ln>
                      <a:noFill/>
                    </a:ln>
                  </pic:spPr>
                </pic:pic>
              </a:graphicData>
            </a:graphic>
          </wp:inline>
        </w:drawing>
      </w:r>
    </w:p>
    <w:p>
      <w:pPr>
        <w:ind w:firstLine="480" w:firstLineChars="0"/>
        <w:jc w:val="center"/>
      </w:pPr>
      <w:r>
        <w:rPr>
          <w:rStyle w:val="24"/>
          <w:rFonts w:hint="eastAsia"/>
        </w:rPr>
        <w:t>图3</w:t>
      </w:r>
      <w:r>
        <w:rPr>
          <w:rStyle w:val="24"/>
        </w:rPr>
        <w:t>.2.1</w:t>
      </w:r>
      <w:r>
        <w:rPr>
          <w:rStyle w:val="24"/>
          <w:rFonts w:hint="eastAsia"/>
        </w:rPr>
        <w:t>-</w:t>
      </w:r>
      <w:r>
        <w:rPr>
          <w:rStyle w:val="24"/>
        </w:rPr>
        <w:t>9</w:t>
      </w:r>
      <w:r>
        <w:rPr>
          <w:rStyle w:val="24"/>
          <w:rFonts w:hint="eastAsia"/>
        </w:rPr>
        <w:t>信息填写</w:t>
      </w:r>
    </w:p>
    <w:p>
      <w:pPr>
        <w:numPr>
          <w:ilvl w:val="0"/>
          <w:numId w:val="3"/>
        </w:numPr>
        <w:ind w:firstLine="480" w:firstLineChars="0"/>
      </w:pPr>
      <w:r>
        <w:rPr>
          <w:rFonts w:hint="eastAsia"/>
        </w:rPr>
        <w:t>所有信息填写完成后点击【提交】进行审核。</w:t>
      </w:r>
    </w:p>
    <w:p>
      <w:pPr>
        <w:ind w:firstLine="0" w:firstLineChars="0"/>
      </w:pPr>
      <w:r>
        <w:drawing>
          <wp:inline distT="0" distB="0" distL="0" distR="0">
            <wp:extent cx="5751195" cy="3093085"/>
            <wp:effectExtent l="0" t="0" r="0" b="0"/>
            <wp:docPr id="29" name="图片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171"/>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a:xfrm>
                      <a:off x="0" y="0"/>
                      <a:ext cx="5751195" cy="3093085"/>
                    </a:xfrm>
                    <a:prstGeom prst="rect">
                      <a:avLst/>
                    </a:prstGeom>
                    <a:noFill/>
                    <a:ln>
                      <a:noFill/>
                    </a:ln>
                  </pic:spPr>
                </pic:pic>
              </a:graphicData>
            </a:graphic>
          </wp:inline>
        </w:drawing>
      </w:r>
    </w:p>
    <w:p>
      <w:pPr>
        <w:ind w:firstLine="0" w:firstLineChars="0"/>
        <w:jc w:val="center"/>
      </w:pPr>
      <w:r>
        <w:rPr>
          <w:rStyle w:val="24"/>
          <w:rFonts w:hint="eastAsia"/>
        </w:rPr>
        <w:t>图3</w:t>
      </w:r>
      <w:r>
        <w:rPr>
          <w:rStyle w:val="24"/>
        </w:rPr>
        <w:t>.2.1</w:t>
      </w:r>
      <w:r>
        <w:rPr>
          <w:rStyle w:val="24"/>
          <w:rFonts w:hint="eastAsia"/>
        </w:rPr>
        <w:t>-</w:t>
      </w:r>
      <w:r>
        <w:rPr>
          <w:rStyle w:val="24"/>
        </w:rPr>
        <w:t>1</w:t>
      </w:r>
      <w:r>
        <w:rPr>
          <w:rStyle w:val="24"/>
          <w:rFonts w:hint="eastAsia"/>
        </w:rPr>
        <w:t>1提交审核</w:t>
      </w:r>
    </w:p>
    <w:p>
      <w:pPr>
        <w:numPr>
          <w:ilvl w:val="0"/>
          <w:numId w:val="3"/>
        </w:numPr>
        <w:ind w:firstLine="480" w:firstLineChars="0"/>
      </w:pPr>
      <w:r>
        <w:rPr>
          <w:rFonts w:hint="eastAsia"/>
        </w:rPr>
        <w:t>协议提交后可在协议管理里面查看协议状态及失效原因，已经审核的协议方可新增商品。（生效中--供应商协议已申请通过）</w:t>
      </w:r>
    </w:p>
    <w:p>
      <w:pPr>
        <w:ind w:firstLine="480"/>
      </w:pPr>
      <w:r>
        <w:drawing>
          <wp:inline distT="0" distB="0" distL="0" distR="0">
            <wp:extent cx="5754370" cy="2802255"/>
            <wp:effectExtent l="0" t="0" r="0" b="0"/>
            <wp:docPr id="30" name="图片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172"/>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a:xfrm>
                      <a:off x="0" y="0"/>
                      <a:ext cx="5754370" cy="2802255"/>
                    </a:xfrm>
                    <a:prstGeom prst="rect">
                      <a:avLst/>
                    </a:prstGeom>
                    <a:noFill/>
                    <a:ln>
                      <a:noFill/>
                    </a:ln>
                  </pic:spPr>
                </pic:pic>
              </a:graphicData>
            </a:graphic>
          </wp:inline>
        </w:drawing>
      </w:r>
    </w:p>
    <w:p>
      <w:pPr>
        <w:jc w:val="center"/>
        <w:rPr>
          <w:rStyle w:val="24"/>
        </w:rPr>
      </w:pPr>
      <w:r>
        <w:rPr>
          <w:rStyle w:val="24"/>
          <w:rFonts w:hint="eastAsia"/>
        </w:rPr>
        <w:t>图3</w:t>
      </w:r>
      <w:r>
        <w:rPr>
          <w:rStyle w:val="24"/>
        </w:rPr>
        <w:t>.2.</w:t>
      </w:r>
      <w:r>
        <w:rPr>
          <w:rStyle w:val="24"/>
          <w:rFonts w:hint="eastAsia"/>
        </w:rPr>
        <w:t>1-</w:t>
      </w:r>
      <w:r>
        <w:rPr>
          <w:rStyle w:val="24"/>
        </w:rPr>
        <w:t>1</w:t>
      </w:r>
      <w:r>
        <w:rPr>
          <w:rStyle w:val="24"/>
          <w:rFonts w:hint="eastAsia"/>
        </w:rPr>
        <w:t>2协议状态</w:t>
      </w:r>
    </w:p>
    <w:p>
      <w:pPr>
        <w:pStyle w:val="4"/>
      </w:pPr>
      <w:bookmarkStart w:id="83" w:name="_Toc18947"/>
      <w:r>
        <w:rPr>
          <w:rFonts w:hint="eastAsia"/>
        </w:rPr>
        <w:t>协议修改</w:t>
      </w:r>
      <w:bookmarkEnd w:id="83"/>
    </w:p>
    <w:p>
      <w:pPr>
        <w:ind w:firstLine="480"/>
      </w:pPr>
      <w:r>
        <w:rPr>
          <w:rFonts w:hint="eastAsia"/>
        </w:rPr>
        <w:t>厂商协议申请后如需进行修改操作（新增入围品牌品目），可以点击修改进行操作，</w:t>
      </w:r>
      <w:r>
        <w:rPr>
          <w:rFonts w:hint="eastAsia"/>
          <w:b/>
          <w:bCs/>
          <w:color w:val="FF0000"/>
        </w:rPr>
        <w:t>修改提交后将下架所有已上架的商品</w:t>
      </w:r>
      <w:r>
        <w:rPr>
          <w:rFonts w:hint="eastAsia"/>
        </w:rPr>
        <w:t>。</w:t>
      </w:r>
      <w:r>
        <w:rPr>
          <w:rFonts w:hint="eastAsia"/>
          <w:b/>
          <w:bCs/>
        </w:rPr>
        <w:t>协议不能删除</w:t>
      </w:r>
      <w:r>
        <w:rPr>
          <w:rFonts w:hint="eastAsia"/>
        </w:rPr>
        <w:t>。</w:t>
      </w:r>
    </w:p>
    <w:p>
      <w:pPr>
        <w:ind w:firstLine="0" w:firstLineChars="0"/>
      </w:pPr>
      <w:r>
        <w:drawing>
          <wp:inline distT="0" distB="0" distL="0" distR="0">
            <wp:extent cx="5751830" cy="770890"/>
            <wp:effectExtent l="0" t="0" r="0" b="0"/>
            <wp:docPr id="31" name="图片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174"/>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a:xfrm>
                      <a:off x="0" y="0"/>
                      <a:ext cx="5751830" cy="770890"/>
                    </a:xfrm>
                    <a:prstGeom prst="rect">
                      <a:avLst/>
                    </a:prstGeom>
                    <a:noFill/>
                    <a:ln>
                      <a:noFill/>
                    </a:ln>
                  </pic:spPr>
                </pic:pic>
              </a:graphicData>
            </a:graphic>
          </wp:inline>
        </w:drawing>
      </w:r>
    </w:p>
    <w:p>
      <w:pPr>
        <w:jc w:val="center"/>
        <w:rPr>
          <w:rFonts w:hint="eastAsia"/>
          <w:sz w:val="21"/>
        </w:rPr>
      </w:pPr>
      <w:r>
        <w:rPr>
          <w:rStyle w:val="24"/>
          <w:rFonts w:hint="eastAsia"/>
        </w:rPr>
        <w:t>图3</w:t>
      </w:r>
      <w:r>
        <w:rPr>
          <w:rStyle w:val="24"/>
        </w:rPr>
        <w:t>.2.3</w:t>
      </w:r>
      <w:r>
        <w:rPr>
          <w:rStyle w:val="24"/>
          <w:rFonts w:hint="eastAsia"/>
        </w:rPr>
        <w:t>-</w:t>
      </w:r>
      <w:r>
        <w:rPr>
          <w:rStyle w:val="24"/>
        </w:rPr>
        <w:t>1</w:t>
      </w:r>
      <w:r>
        <w:rPr>
          <w:rStyle w:val="24"/>
          <w:rFonts w:hint="eastAsia"/>
        </w:rPr>
        <w:t>协议修改</w:t>
      </w:r>
    </w:p>
    <w:p>
      <w:pPr>
        <w:ind w:firstLine="0" w:firstLineChars="0"/>
      </w:pPr>
      <w:r>
        <w:drawing>
          <wp:inline distT="0" distB="0" distL="0" distR="0">
            <wp:extent cx="5757545" cy="1333500"/>
            <wp:effectExtent l="0" t="0" r="0" b="0"/>
            <wp:docPr id="32" name="图片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173"/>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a:xfrm>
                      <a:off x="0" y="0"/>
                      <a:ext cx="5757545" cy="1333500"/>
                    </a:xfrm>
                    <a:prstGeom prst="rect">
                      <a:avLst/>
                    </a:prstGeom>
                    <a:noFill/>
                    <a:ln>
                      <a:noFill/>
                    </a:ln>
                  </pic:spPr>
                </pic:pic>
              </a:graphicData>
            </a:graphic>
          </wp:inline>
        </w:drawing>
      </w:r>
    </w:p>
    <w:p>
      <w:pPr>
        <w:jc w:val="center"/>
        <w:rPr>
          <w:rFonts w:hint="eastAsia"/>
          <w:sz w:val="21"/>
        </w:rPr>
      </w:pPr>
      <w:r>
        <w:rPr>
          <w:rStyle w:val="24"/>
          <w:rFonts w:hint="eastAsia"/>
        </w:rPr>
        <w:t>图3</w:t>
      </w:r>
      <w:r>
        <w:rPr>
          <w:rStyle w:val="24"/>
        </w:rPr>
        <w:t>.2.3</w:t>
      </w:r>
      <w:r>
        <w:rPr>
          <w:rStyle w:val="24"/>
          <w:rFonts w:hint="eastAsia"/>
        </w:rPr>
        <w:t>-</w:t>
      </w:r>
      <w:r>
        <w:rPr>
          <w:rStyle w:val="24"/>
        </w:rPr>
        <w:t>2</w:t>
      </w:r>
      <w:r>
        <w:rPr>
          <w:rStyle w:val="24"/>
          <w:rFonts w:hint="eastAsia"/>
        </w:rPr>
        <w:t>确认</w:t>
      </w:r>
    </w:p>
    <w:p>
      <w:pPr>
        <w:pStyle w:val="4"/>
      </w:pPr>
      <w:bookmarkStart w:id="84" w:name="_Toc54079338"/>
      <w:bookmarkStart w:id="85" w:name="_Toc26943"/>
      <w:bookmarkStart w:id="86" w:name="_Toc26780"/>
      <w:bookmarkStart w:id="87" w:name="_Toc565"/>
      <w:bookmarkStart w:id="88" w:name="_Toc54079212"/>
      <w:bookmarkStart w:id="89" w:name="_Toc18408"/>
      <w:r>
        <w:rPr>
          <w:rFonts w:hint="eastAsia"/>
        </w:rPr>
        <w:t>新增商品</w:t>
      </w:r>
      <w:bookmarkEnd w:id="84"/>
      <w:bookmarkEnd w:id="85"/>
      <w:bookmarkEnd w:id="86"/>
      <w:bookmarkEnd w:id="87"/>
      <w:bookmarkEnd w:id="88"/>
      <w:bookmarkEnd w:id="89"/>
    </w:p>
    <w:p>
      <w:pPr>
        <w:ind w:firstLine="480"/>
        <w:rPr>
          <w:rFonts w:ascii="Arial" w:hAnsi="Arial" w:cs="Arial"/>
        </w:rPr>
      </w:pPr>
      <w:r>
        <w:rPr>
          <w:rFonts w:ascii="Arial" w:hAnsi="Arial" w:cs="Arial"/>
        </w:rPr>
        <w:t>【</w:t>
      </w:r>
      <w:r>
        <w:rPr>
          <w:rFonts w:ascii="Arial" w:hAnsi="Arial" w:cs="Arial"/>
          <w:b/>
          <w:bCs/>
        </w:rPr>
        <w:t>菜单路径</w:t>
      </w:r>
      <w:r>
        <w:rPr>
          <w:rFonts w:ascii="Arial" w:hAnsi="Arial" w:cs="Arial"/>
        </w:rPr>
        <w:t>】：</w:t>
      </w:r>
      <w:r>
        <w:rPr>
          <w:rFonts w:hint="eastAsia" w:ascii="Arial" w:hAnsi="Arial" w:cs="Arial"/>
        </w:rPr>
        <w:t>【我的商品】</w:t>
      </w:r>
    </w:p>
    <w:p>
      <w:pPr>
        <w:ind w:firstLine="480"/>
        <w:rPr>
          <w:rFonts w:ascii="Arial" w:hAnsi="Arial" w:cs="Arial"/>
        </w:rPr>
      </w:pPr>
      <w:r>
        <w:rPr>
          <w:rFonts w:ascii="Arial" w:hAnsi="Arial" w:cs="Arial"/>
        </w:rPr>
        <w:t>【</w:t>
      </w:r>
      <w:r>
        <w:rPr>
          <w:rFonts w:ascii="Arial" w:hAnsi="Arial" w:cs="Arial"/>
          <w:b/>
          <w:bCs/>
        </w:rPr>
        <w:t>操作步骤</w:t>
      </w:r>
      <w:r>
        <w:rPr>
          <w:rFonts w:ascii="Arial" w:hAnsi="Arial" w:cs="Arial"/>
        </w:rPr>
        <w:t>】：</w:t>
      </w:r>
    </w:p>
    <w:p>
      <w:pPr>
        <w:numPr>
          <w:ilvl w:val="0"/>
          <w:numId w:val="4"/>
        </w:numPr>
        <w:ind w:left="0" w:firstLine="480"/>
        <w:rPr>
          <w:rFonts w:ascii="Arial" w:hAnsi="Arial" w:cs="Arial"/>
        </w:rPr>
      </w:pPr>
      <w:r>
        <w:rPr>
          <w:rFonts w:hint="eastAsia" w:ascii="Arial" w:hAnsi="Arial" w:cs="Arial"/>
        </w:rPr>
        <w:t>进入到我的商品页面，点击【新增商品】进行商品新增。</w:t>
      </w:r>
    </w:p>
    <w:p>
      <w:pPr>
        <w:ind w:firstLine="0" w:firstLineChars="0"/>
        <w:rPr>
          <w:rFonts w:ascii="Arial" w:hAnsi="Arial" w:cs="Arial"/>
        </w:rPr>
      </w:pPr>
      <w:r>
        <w:drawing>
          <wp:inline distT="0" distB="0" distL="0" distR="0">
            <wp:extent cx="5747385" cy="1922780"/>
            <wp:effectExtent l="0" t="0" r="0" b="0"/>
            <wp:docPr id="33" name="图片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176"/>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a:xfrm>
                      <a:off x="0" y="0"/>
                      <a:ext cx="5747385" cy="1922780"/>
                    </a:xfrm>
                    <a:prstGeom prst="rect">
                      <a:avLst/>
                    </a:prstGeom>
                    <a:noFill/>
                    <a:ln>
                      <a:noFill/>
                    </a:ln>
                  </pic:spPr>
                </pic:pic>
              </a:graphicData>
            </a:graphic>
          </wp:inline>
        </w:drawing>
      </w:r>
    </w:p>
    <w:p>
      <w:pPr>
        <w:jc w:val="center"/>
      </w:pPr>
      <w:r>
        <w:rPr>
          <w:rStyle w:val="24"/>
          <w:rFonts w:hint="eastAsia"/>
        </w:rPr>
        <w:t>图3.2</w:t>
      </w:r>
      <w:r>
        <w:rPr>
          <w:rStyle w:val="24"/>
        </w:rPr>
        <w:t>.4-1</w:t>
      </w:r>
      <w:r>
        <w:rPr>
          <w:rStyle w:val="24"/>
          <w:rFonts w:hint="eastAsia"/>
        </w:rPr>
        <w:t>商品录入</w:t>
      </w:r>
    </w:p>
    <w:p>
      <w:pPr>
        <w:numPr>
          <w:ilvl w:val="0"/>
          <w:numId w:val="4"/>
        </w:numPr>
        <w:ind w:left="0" w:firstLine="480"/>
      </w:pPr>
      <w:r>
        <w:rPr>
          <w:rFonts w:hint="eastAsia"/>
        </w:rPr>
        <w:t>通过选定协议的品目和品牌，输入要新增商品的型号，点击下一步。</w:t>
      </w:r>
    </w:p>
    <w:p>
      <w:pPr>
        <w:ind w:firstLine="240" w:firstLineChars="100"/>
      </w:pPr>
      <w:r>
        <w:drawing>
          <wp:inline distT="0" distB="0" distL="0" distR="0">
            <wp:extent cx="5753735" cy="2483485"/>
            <wp:effectExtent l="0" t="0" r="0" b="0"/>
            <wp:docPr id="34" name="图片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178"/>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a:xfrm>
                      <a:off x="0" y="0"/>
                      <a:ext cx="5753735" cy="2483485"/>
                    </a:xfrm>
                    <a:prstGeom prst="rect">
                      <a:avLst/>
                    </a:prstGeom>
                    <a:noFill/>
                    <a:ln>
                      <a:noFill/>
                    </a:ln>
                  </pic:spPr>
                </pic:pic>
              </a:graphicData>
            </a:graphic>
          </wp:inline>
        </w:drawing>
      </w:r>
    </w:p>
    <w:p>
      <w:pPr>
        <w:pStyle w:val="11"/>
        <w:bidi w:val="0"/>
      </w:pPr>
      <w:r>
        <w:rPr>
          <w:rFonts w:hint="eastAsia"/>
        </w:rPr>
        <w:t>图3</w:t>
      </w:r>
      <w:r>
        <w:t>.</w:t>
      </w:r>
      <w:r>
        <w:rPr>
          <w:rFonts w:hint="eastAsia"/>
        </w:rPr>
        <w:t>2</w:t>
      </w:r>
      <w:r>
        <w:t>.4</w:t>
      </w:r>
      <w:r>
        <w:rPr>
          <w:rFonts w:hint="eastAsia"/>
        </w:rPr>
        <w:t>-</w:t>
      </w:r>
      <w:r>
        <w:t>2</w:t>
      </w:r>
      <w:r>
        <w:rPr>
          <w:rFonts w:hint="eastAsia"/>
        </w:rPr>
        <w:t>信息录入</w:t>
      </w:r>
    </w:p>
    <w:p>
      <w:pPr>
        <w:numPr>
          <w:ilvl w:val="0"/>
          <w:numId w:val="4"/>
        </w:numPr>
        <w:ind w:left="0" w:firstLine="480"/>
      </w:pPr>
      <w:r>
        <w:rPr>
          <w:rFonts w:hint="eastAsia"/>
        </w:rPr>
        <w:t>进入到商品信息维护页面，对商品图片、名称、配件信息等进行完善。</w:t>
      </w:r>
    </w:p>
    <w:p>
      <w:pPr>
        <w:ind w:firstLine="240" w:firstLineChars="100"/>
      </w:pPr>
      <w:r>
        <w:drawing>
          <wp:inline distT="0" distB="0" distL="0" distR="0">
            <wp:extent cx="5749925" cy="2291080"/>
            <wp:effectExtent l="0" t="0" r="0" b="0"/>
            <wp:docPr id="35" name="图片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179"/>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a:xfrm>
                      <a:off x="0" y="0"/>
                      <a:ext cx="5749925" cy="2291080"/>
                    </a:xfrm>
                    <a:prstGeom prst="rect">
                      <a:avLst/>
                    </a:prstGeom>
                    <a:noFill/>
                    <a:ln>
                      <a:noFill/>
                    </a:ln>
                  </pic:spPr>
                </pic:pic>
              </a:graphicData>
            </a:graphic>
          </wp:inline>
        </w:drawing>
      </w:r>
    </w:p>
    <w:p>
      <w:pPr>
        <w:jc w:val="center"/>
        <w:rPr>
          <w:rFonts w:hint="eastAsia"/>
          <w:sz w:val="21"/>
        </w:rPr>
      </w:pPr>
      <w:r>
        <w:rPr>
          <w:rStyle w:val="24"/>
          <w:rFonts w:hint="eastAsia"/>
        </w:rPr>
        <w:t>图3</w:t>
      </w:r>
      <w:r>
        <w:rPr>
          <w:rStyle w:val="24"/>
        </w:rPr>
        <w:t>.2.4</w:t>
      </w:r>
      <w:r>
        <w:rPr>
          <w:rStyle w:val="24"/>
          <w:rFonts w:hint="eastAsia"/>
        </w:rPr>
        <w:t>-</w:t>
      </w:r>
      <w:r>
        <w:rPr>
          <w:rStyle w:val="24"/>
        </w:rPr>
        <w:t>3</w:t>
      </w:r>
      <w:r>
        <w:rPr>
          <w:rStyle w:val="24"/>
          <w:rFonts w:hint="eastAsia"/>
        </w:rPr>
        <w:t>商品信息填写</w:t>
      </w:r>
    </w:p>
    <w:p>
      <w:pPr>
        <w:ind w:firstLine="240" w:firstLineChars="100"/>
      </w:pPr>
      <w:r>
        <w:drawing>
          <wp:inline distT="0" distB="0" distL="0" distR="0">
            <wp:extent cx="5753735" cy="1624965"/>
            <wp:effectExtent l="0" t="0" r="0" b="0"/>
            <wp:docPr id="36" name="图片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180"/>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a:xfrm>
                      <a:off x="0" y="0"/>
                      <a:ext cx="5753735" cy="1624965"/>
                    </a:xfrm>
                    <a:prstGeom prst="rect">
                      <a:avLst/>
                    </a:prstGeom>
                    <a:noFill/>
                    <a:ln>
                      <a:noFill/>
                    </a:ln>
                  </pic:spPr>
                </pic:pic>
              </a:graphicData>
            </a:graphic>
          </wp:inline>
        </w:drawing>
      </w:r>
    </w:p>
    <w:p>
      <w:pPr>
        <w:jc w:val="center"/>
        <w:rPr>
          <w:rFonts w:hint="eastAsia"/>
          <w:sz w:val="21"/>
        </w:rPr>
      </w:pPr>
      <w:r>
        <w:rPr>
          <w:rStyle w:val="24"/>
          <w:rFonts w:hint="eastAsia"/>
        </w:rPr>
        <w:t>图3</w:t>
      </w:r>
      <w:r>
        <w:rPr>
          <w:rStyle w:val="24"/>
        </w:rPr>
        <w:t>.2.4</w:t>
      </w:r>
      <w:r>
        <w:rPr>
          <w:rStyle w:val="24"/>
          <w:rFonts w:hint="eastAsia"/>
        </w:rPr>
        <w:t>-</w:t>
      </w:r>
      <w:r>
        <w:rPr>
          <w:rStyle w:val="24"/>
        </w:rPr>
        <w:t>4</w:t>
      </w:r>
      <w:r>
        <w:rPr>
          <w:rStyle w:val="24"/>
          <w:rFonts w:hint="eastAsia"/>
        </w:rPr>
        <w:t>价格填写</w:t>
      </w:r>
    </w:p>
    <w:p>
      <w:pPr>
        <w:ind w:firstLine="240" w:firstLineChars="100"/>
      </w:pPr>
      <w:r>
        <w:drawing>
          <wp:inline distT="0" distB="0" distL="0" distR="0">
            <wp:extent cx="5751830" cy="2959735"/>
            <wp:effectExtent l="0" t="0" r="0" b="0"/>
            <wp:docPr id="37" name="图片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182"/>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a:xfrm>
                      <a:off x="0" y="0"/>
                      <a:ext cx="5751830" cy="2959735"/>
                    </a:xfrm>
                    <a:prstGeom prst="rect">
                      <a:avLst/>
                    </a:prstGeom>
                    <a:noFill/>
                    <a:ln>
                      <a:noFill/>
                    </a:ln>
                  </pic:spPr>
                </pic:pic>
              </a:graphicData>
            </a:graphic>
          </wp:inline>
        </w:drawing>
      </w:r>
    </w:p>
    <w:p>
      <w:pPr>
        <w:jc w:val="center"/>
        <w:rPr>
          <w:rFonts w:hint="eastAsia"/>
          <w:sz w:val="21"/>
        </w:rPr>
      </w:pPr>
      <w:r>
        <w:rPr>
          <w:rStyle w:val="24"/>
          <w:rFonts w:hint="eastAsia"/>
        </w:rPr>
        <w:t>图3</w:t>
      </w:r>
      <w:r>
        <w:rPr>
          <w:rStyle w:val="24"/>
        </w:rPr>
        <w:t>.2.4</w:t>
      </w:r>
      <w:r>
        <w:rPr>
          <w:rStyle w:val="24"/>
          <w:rFonts w:hint="eastAsia"/>
        </w:rPr>
        <w:t>-</w:t>
      </w:r>
      <w:r>
        <w:rPr>
          <w:rStyle w:val="24"/>
        </w:rPr>
        <w:t>5</w:t>
      </w:r>
      <w:r>
        <w:rPr>
          <w:rStyle w:val="24"/>
          <w:rFonts w:hint="eastAsia"/>
        </w:rPr>
        <w:t>参数填写</w:t>
      </w:r>
    </w:p>
    <w:p>
      <w:pPr>
        <w:ind w:firstLine="240" w:firstLineChars="100"/>
      </w:pPr>
      <w:r>
        <w:drawing>
          <wp:inline distT="0" distB="0" distL="0" distR="0">
            <wp:extent cx="5758815" cy="1616710"/>
            <wp:effectExtent l="0" t="0" r="0" b="0"/>
            <wp:docPr id="38" name="图片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183"/>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a:xfrm>
                      <a:off x="0" y="0"/>
                      <a:ext cx="5758815" cy="1616710"/>
                    </a:xfrm>
                    <a:prstGeom prst="rect">
                      <a:avLst/>
                    </a:prstGeom>
                    <a:noFill/>
                    <a:ln>
                      <a:noFill/>
                    </a:ln>
                  </pic:spPr>
                </pic:pic>
              </a:graphicData>
            </a:graphic>
          </wp:inline>
        </w:drawing>
      </w:r>
    </w:p>
    <w:p>
      <w:pPr>
        <w:pStyle w:val="11"/>
        <w:bidi w:val="0"/>
      </w:pPr>
      <w:r>
        <w:rPr>
          <w:rFonts w:hint="eastAsia"/>
        </w:rPr>
        <w:t>图3</w:t>
      </w:r>
      <w:r>
        <w:t>.</w:t>
      </w:r>
      <w:r>
        <w:rPr>
          <w:rFonts w:hint="eastAsia"/>
        </w:rPr>
        <w:t>2</w:t>
      </w:r>
      <w:r>
        <w:t>.4</w:t>
      </w:r>
      <w:r>
        <w:rPr>
          <w:rFonts w:hint="eastAsia"/>
        </w:rPr>
        <w:t>-</w:t>
      </w:r>
      <w:r>
        <w:t>6</w:t>
      </w:r>
      <w:r>
        <w:rPr>
          <w:rFonts w:hint="eastAsia"/>
        </w:rPr>
        <w:t>上传商品介绍图</w:t>
      </w:r>
    </w:p>
    <w:p>
      <w:pPr>
        <w:ind w:firstLine="480"/>
        <w:rPr>
          <w:color w:val="FF0000"/>
        </w:rPr>
      </w:pPr>
      <w:r>
        <w:rPr>
          <w:rFonts w:hint="eastAsia"/>
          <w:color w:val="FF0000"/>
        </w:rPr>
        <w:t>注：只有厂商才能上架商品，唯一代理商请联系厂商进行上架</w:t>
      </w:r>
    </w:p>
    <w:p>
      <w:pPr>
        <w:ind w:firstLine="480"/>
        <w:rPr>
          <w:color w:val="FF0000"/>
        </w:rPr>
      </w:pPr>
      <w:r>
        <w:rPr>
          <w:rFonts w:hint="eastAsia"/>
          <w:color w:val="FF0000"/>
        </w:rPr>
        <w:t xml:space="preserve">    商品介绍中商品图片可通过本地</w:t>
      </w:r>
      <w:r>
        <w:rPr>
          <w:rFonts w:hint="eastAsia"/>
          <w:color w:val="FF0000"/>
          <w:lang w:val="en-US" w:eastAsia="zh-CN"/>
        </w:rPr>
        <w:t>图片上传</w:t>
      </w:r>
      <w:r>
        <w:rPr>
          <w:rFonts w:hint="eastAsia"/>
          <w:color w:val="FF0000"/>
        </w:rPr>
        <w:t>及网络url链接进行上传</w:t>
      </w:r>
    </w:p>
    <w:p>
      <w:pPr>
        <w:ind w:left="420" w:firstLine="480"/>
      </w:pPr>
      <w:r>
        <w:rPr>
          <w:rFonts w:hint="eastAsia" w:ascii="宋体" w:hAnsi="宋体"/>
        </w:rPr>
        <w:t>4.已经</w:t>
      </w:r>
      <w:r>
        <w:rPr>
          <w:rFonts w:hint="eastAsia"/>
        </w:rPr>
        <w:t>新增</w:t>
      </w:r>
      <w:r>
        <w:rPr>
          <w:rFonts w:hint="eastAsia" w:ascii="宋体" w:hAnsi="宋体"/>
        </w:rPr>
        <w:t>结束的商品可在我的商品中查看</w:t>
      </w:r>
      <w:r>
        <w:rPr>
          <w:rFonts w:hint="eastAsia"/>
        </w:rPr>
        <w:t>商品状态</w:t>
      </w:r>
      <w:r>
        <w:rPr>
          <w:rFonts w:hint="eastAsia" w:ascii="宋体" w:hAnsi="宋体"/>
        </w:rPr>
        <w:t>，也可对商品进行删除修改等操作（在【更多】中进行商品删除操作）。</w:t>
      </w:r>
    </w:p>
    <w:p>
      <w:pPr>
        <w:ind w:left="420" w:firstLine="0" w:firstLineChars="0"/>
      </w:pPr>
      <w:r>
        <w:drawing>
          <wp:inline distT="0" distB="0" distL="0" distR="0">
            <wp:extent cx="5750560" cy="2631440"/>
            <wp:effectExtent l="0" t="0" r="0" b="0"/>
            <wp:docPr id="39" name="图片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184"/>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a:xfrm>
                      <a:off x="0" y="0"/>
                      <a:ext cx="5750560" cy="2631440"/>
                    </a:xfrm>
                    <a:prstGeom prst="rect">
                      <a:avLst/>
                    </a:prstGeom>
                    <a:noFill/>
                    <a:ln>
                      <a:noFill/>
                    </a:ln>
                  </pic:spPr>
                </pic:pic>
              </a:graphicData>
            </a:graphic>
          </wp:inline>
        </w:drawing>
      </w:r>
    </w:p>
    <w:p>
      <w:pPr>
        <w:pStyle w:val="11"/>
        <w:bidi w:val="0"/>
        <w:rPr>
          <w:rFonts w:hint="eastAsia"/>
        </w:rPr>
      </w:pPr>
      <w:r>
        <w:rPr>
          <w:rFonts w:hint="eastAsia"/>
        </w:rPr>
        <w:t>图3</w:t>
      </w:r>
      <w:r>
        <w:t>.</w:t>
      </w:r>
      <w:r>
        <w:rPr>
          <w:rFonts w:hint="eastAsia"/>
        </w:rPr>
        <w:t>2</w:t>
      </w:r>
      <w:r>
        <w:t>.4</w:t>
      </w:r>
      <w:r>
        <w:rPr>
          <w:rFonts w:hint="eastAsia"/>
        </w:rPr>
        <w:t>-</w:t>
      </w:r>
      <w:r>
        <w:t>7</w:t>
      </w:r>
      <w:r>
        <w:rPr>
          <w:rFonts w:hint="eastAsia"/>
        </w:rPr>
        <w:t>商品状态</w:t>
      </w:r>
    </w:p>
    <w:p>
      <w:pPr>
        <w:ind w:left="420" w:firstLine="0" w:firstLineChars="0"/>
      </w:pPr>
      <w:r>
        <w:drawing>
          <wp:inline distT="0" distB="0" distL="0" distR="0">
            <wp:extent cx="5757545" cy="1570355"/>
            <wp:effectExtent l="0" t="0" r="0" b="0"/>
            <wp:docPr id="40" name="图片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195"/>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a:xfrm>
                      <a:off x="0" y="0"/>
                      <a:ext cx="5757545" cy="1570355"/>
                    </a:xfrm>
                    <a:prstGeom prst="rect">
                      <a:avLst/>
                    </a:prstGeom>
                    <a:noFill/>
                    <a:ln>
                      <a:noFill/>
                    </a:ln>
                  </pic:spPr>
                </pic:pic>
              </a:graphicData>
            </a:graphic>
          </wp:inline>
        </w:drawing>
      </w:r>
    </w:p>
    <w:p>
      <w:pPr>
        <w:pStyle w:val="11"/>
        <w:bidi w:val="0"/>
      </w:pPr>
      <w:r>
        <w:rPr>
          <w:rFonts w:hint="eastAsia"/>
        </w:rPr>
        <w:t>图3</w:t>
      </w:r>
      <w:r>
        <w:t>.</w:t>
      </w:r>
      <w:r>
        <w:rPr>
          <w:rFonts w:hint="eastAsia"/>
        </w:rPr>
        <w:t>2</w:t>
      </w:r>
      <w:r>
        <w:t>.4</w:t>
      </w:r>
      <w:r>
        <w:rPr>
          <w:rFonts w:hint="eastAsia"/>
        </w:rPr>
        <w:t>-</w:t>
      </w:r>
      <w:r>
        <w:t>8</w:t>
      </w:r>
      <w:r>
        <w:rPr>
          <w:rFonts w:hint="eastAsia"/>
        </w:rPr>
        <w:t>删除按钮</w:t>
      </w:r>
    </w:p>
    <w:p>
      <w:pPr>
        <w:pStyle w:val="4"/>
      </w:pPr>
      <w:bookmarkStart w:id="90" w:name="_Toc25459"/>
      <w:bookmarkStart w:id="91" w:name="_Toc19409"/>
      <w:bookmarkStart w:id="92" w:name="_Toc54079339"/>
      <w:bookmarkStart w:id="93" w:name="_Toc54079213"/>
      <w:bookmarkStart w:id="94" w:name="_Toc10184"/>
      <w:bookmarkStart w:id="95" w:name="_Toc16425"/>
      <w:r>
        <w:rPr>
          <w:rFonts w:hint="eastAsia"/>
        </w:rPr>
        <w:t>新增商品要求</w:t>
      </w:r>
      <w:bookmarkEnd w:id="90"/>
    </w:p>
    <w:p>
      <w:pPr>
        <w:ind w:firstLine="480"/>
      </w:pPr>
      <w:r>
        <w:rPr>
          <w:rFonts w:hint="eastAsia"/>
        </w:rPr>
        <w:t>厂商新增商品要求如下：</w:t>
      </w:r>
    </w:p>
    <w:p>
      <w:pPr>
        <w:ind w:firstLine="480"/>
      </w:pPr>
      <w:r>
        <w:rPr>
          <w:rFonts w:hint="eastAsia"/>
        </w:rPr>
        <w:t>1．商品主图1张，子图至少三张，大小为8</w:t>
      </w:r>
      <w:r>
        <w:t>00*800</w:t>
      </w:r>
      <w:r>
        <w:rPr>
          <w:rFonts w:hint="eastAsia"/>
        </w:rPr>
        <w:t>px</w:t>
      </w:r>
    </w:p>
    <w:p>
      <w:pPr>
        <w:ind w:firstLine="480"/>
      </w:pPr>
      <w:r>
        <w:rPr>
          <w:rFonts w:hint="eastAsia"/>
        </w:rPr>
        <w:t>2</w:t>
      </w:r>
      <w:r>
        <w:t xml:space="preserve">. </w:t>
      </w:r>
      <w:r>
        <w:rPr>
          <w:rFonts w:hint="eastAsia"/>
        </w:rPr>
        <w:t>商品介绍图至少三张，宽度为9</w:t>
      </w:r>
      <w:r>
        <w:t>20</w:t>
      </w:r>
      <w:r>
        <w:rPr>
          <w:rFonts w:hint="eastAsia"/>
        </w:rPr>
        <w:t>px</w:t>
      </w:r>
    </w:p>
    <w:p>
      <w:pPr>
        <w:ind w:firstLine="480"/>
      </w:pPr>
      <w:r>
        <w:rPr>
          <w:rFonts w:hint="eastAsia"/>
        </w:rPr>
        <w:t>3</w:t>
      </w:r>
      <w:r>
        <w:t xml:space="preserve">. </w:t>
      </w:r>
      <w:r>
        <w:rPr>
          <w:rFonts w:hint="eastAsia"/>
        </w:rPr>
        <w:t>需上传商品市场价来源（卖场不上架特供专供商品）</w:t>
      </w:r>
    </w:p>
    <w:p>
      <w:pPr>
        <w:ind w:firstLine="480"/>
      </w:pPr>
      <w:r>
        <w:rPr>
          <w:rFonts w:hint="eastAsia"/>
        </w:rPr>
        <w:t>4</w:t>
      </w:r>
      <w:r>
        <w:t xml:space="preserve">. </w:t>
      </w:r>
      <w:r>
        <w:rPr>
          <w:rFonts w:hint="eastAsia"/>
        </w:rPr>
        <w:t>商品价格不能高于政府采购网合理价</w:t>
      </w:r>
    </w:p>
    <w:p>
      <w:pPr>
        <w:ind w:firstLine="480"/>
      </w:pPr>
      <w:r>
        <w:rPr>
          <w:rFonts w:hint="eastAsia"/>
        </w:rPr>
        <w:t>5</w:t>
      </w:r>
      <w:r>
        <w:t xml:space="preserve">. </w:t>
      </w:r>
      <w:r>
        <w:rPr>
          <w:rFonts w:hint="eastAsia"/>
        </w:rPr>
        <w:t>品目类型不能上传错误</w:t>
      </w:r>
    </w:p>
    <w:p>
      <w:pPr>
        <w:pStyle w:val="4"/>
      </w:pPr>
      <w:bookmarkStart w:id="96" w:name="_Toc17300"/>
      <w:r>
        <w:rPr>
          <w:rFonts w:hint="eastAsia"/>
        </w:rPr>
        <w:t>商品上下架</w:t>
      </w:r>
      <w:bookmarkEnd w:id="91"/>
      <w:bookmarkEnd w:id="92"/>
      <w:bookmarkEnd w:id="93"/>
      <w:bookmarkEnd w:id="94"/>
      <w:bookmarkEnd w:id="95"/>
      <w:bookmarkEnd w:id="96"/>
    </w:p>
    <w:p>
      <w:pPr>
        <w:ind w:firstLine="480"/>
        <w:rPr>
          <w:rFonts w:ascii="Arial" w:hAnsi="Arial" w:cs="Arial"/>
        </w:rPr>
      </w:pPr>
      <w:r>
        <w:rPr>
          <w:rFonts w:ascii="Arial" w:hAnsi="Arial" w:cs="Arial"/>
        </w:rPr>
        <w:t>【</w:t>
      </w:r>
      <w:r>
        <w:rPr>
          <w:rFonts w:ascii="Arial" w:hAnsi="Arial" w:cs="Arial"/>
          <w:b/>
          <w:bCs/>
        </w:rPr>
        <w:t>菜单路径</w:t>
      </w:r>
      <w:r>
        <w:rPr>
          <w:rFonts w:ascii="Arial" w:hAnsi="Arial" w:cs="Arial"/>
        </w:rPr>
        <w:t>】：</w:t>
      </w:r>
      <w:r>
        <w:rPr>
          <w:rFonts w:hint="eastAsia" w:ascii="Arial" w:hAnsi="Arial" w:cs="Arial"/>
        </w:rPr>
        <w:t>【我的商品】</w:t>
      </w:r>
    </w:p>
    <w:p>
      <w:pPr>
        <w:ind w:firstLine="480"/>
        <w:rPr>
          <w:rFonts w:ascii="Arial" w:hAnsi="Arial" w:cs="Arial"/>
        </w:rPr>
      </w:pPr>
      <w:r>
        <w:rPr>
          <w:rFonts w:ascii="Arial" w:hAnsi="Arial" w:cs="Arial"/>
        </w:rPr>
        <w:t>【</w:t>
      </w:r>
      <w:r>
        <w:rPr>
          <w:rFonts w:ascii="Arial" w:hAnsi="Arial" w:cs="Arial"/>
          <w:b/>
          <w:bCs/>
        </w:rPr>
        <w:t>操作步骤</w:t>
      </w:r>
      <w:r>
        <w:rPr>
          <w:rFonts w:ascii="Arial" w:hAnsi="Arial" w:cs="Arial"/>
        </w:rPr>
        <w:t>】：</w:t>
      </w:r>
    </w:p>
    <w:p>
      <w:pPr>
        <w:numPr>
          <w:ilvl w:val="0"/>
          <w:numId w:val="5"/>
        </w:numPr>
        <w:ind w:firstLine="480"/>
      </w:pPr>
      <w:r>
        <w:rPr>
          <w:rFonts w:hint="eastAsia"/>
        </w:rPr>
        <w:t>已经新增好的商品点击【上架管理】进行商品上架申请，填写主商品价格，并点击【上架】，申请成功之后等待审核结束即可在首页查看商品。</w:t>
      </w:r>
    </w:p>
    <w:p>
      <w:pPr>
        <w:ind w:firstLine="0" w:firstLineChars="0"/>
        <w:jc w:val="center"/>
      </w:pPr>
      <w:r>
        <w:drawing>
          <wp:inline distT="0" distB="0" distL="0" distR="0">
            <wp:extent cx="5757545" cy="2710815"/>
            <wp:effectExtent l="0" t="0" r="0" b="0"/>
            <wp:docPr id="41" name="图片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197"/>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a:xfrm>
                      <a:off x="0" y="0"/>
                      <a:ext cx="5757545" cy="2710815"/>
                    </a:xfrm>
                    <a:prstGeom prst="rect">
                      <a:avLst/>
                    </a:prstGeom>
                    <a:noFill/>
                    <a:ln>
                      <a:noFill/>
                    </a:ln>
                  </pic:spPr>
                </pic:pic>
              </a:graphicData>
            </a:graphic>
          </wp:inline>
        </w:drawing>
      </w:r>
    </w:p>
    <w:p>
      <w:pPr>
        <w:ind w:firstLine="0" w:firstLineChars="0"/>
        <w:jc w:val="center"/>
      </w:pPr>
      <w:r>
        <w:rPr>
          <w:rStyle w:val="24"/>
          <w:rFonts w:hint="eastAsia"/>
        </w:rPr>
        <w:t>图3</w:t>
      </w:r>
      <w:r>
        <w:rPr>
          <w:rStyle w:val="24"/>
        </w:rPr>
        <w:t>.</w:t>
      </w:r>
      <w:r>
        <w:rPr>
          <w:rStyle w:val="24"/>
          <w:rFonts w:hint="eastAsia"/>
        </w:rPr>
        <w:t>2.</w:t>
      </w:r>
      <w:r>
        <w:rPr>
          <w:rStyle w:val="24"/>
        </w:rPr>
        <w:t>6</w:t>
      </w:r>
      <w:r>
        <w:rPr>
          <w:rStyle w:val="24"/>
          <w:rFonts w:hint="eastAsia"/>
        </w:rPr>
        <w:t>-</w:t>
      </w:r>
      <w:r>
        <w:rPr>
          <w:rStyle w:val="24"/>
        </w:rPr>
        <w:t>1</w:t>
      </w:r>
      <w:r>
        <w:rPr>
          <w:rStyle w:val="24"/>
          <w:rFonts w:hint="eastAsia"/>
        </w:rPr>
        <w:t>上架管理</w:t>
      </w:r>
    </w:p>
    <w:p>
      <w:pPr>
        <w:ind w:firstLine="0" w:firstLineChars="0"/>
      </w:pPr>
      <w:r>
        <w:drawing>
          <wp:inline distT="0" distB="0" distL="0" distR="0">
            <wp:extent cx="5760085" cy="2912110"/>
            <wp:effectExtent l="0" t="0" r="0" b="0"/>
            <wp:docPr id="42" name="图片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198"/>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a:xfrm>
                      <a:off x="0" y="0"/>
                      <a:ext cx="5760085" cy="2912110"/>
                    </a:xfrm>
                    <a:prstGeom prst="rect">
                      <a:avLst/>
                    </a:prstGeom>
                    <a:noFill/>
                    <a:ln>
                      <a:noFill/>
                    </a:ln>
                  </pic:spPr>
                </pic:pic>
              </a:graphicData>
            </a:graphic>
          </wp:inline>
        </w:drawing>
      </w:r>
    </w:p>
    <w:p>
      <w:pPr>
        <w:jc w:val="center"/>
      </w:pPr>
      <w:r>
        <w:rPr>
          <w:rStyle w:val="24"/>
          <w:rFonts w:hint="eastAsia"/>
        </w:rPr>
        <w:t>图3</w:t>
      </w:r>
      <w:r>
        <w:rPr>
          <w:rStyle w:val="24"/>
        </w:rPr>
        <w:t>.</w:t>
      </w:r>
      <w:r>
        <w:rPr>
          <w:rStyle w:val="24"/>
          <w:rFonts w:hint="eastAsia"/>
        </w:rPr>
        <w:t>2.</w:t>
      </w:r>
      <w:r>
        <w:rPr>
          <w:rStyle w:val="24"/>
        </w:rPr>
        <w:t>6</w:t>
      </w:r>
      <w:r>
        <w:rPr>
          <w:rStyle w:val="24"/>
          <w:rFonts w:hint="eastAsia"/>
        </w:rPr>
        <w:t>-</w:t>
      </w:r>
      <w:r>
        <w:rPr>
          <w:rStyle w:val="24"/>
        </w:rPr>
        <w:t>2</w:t>
      </w:r>
      <w:r>
        <w:rPr>
          <w:rStyle w:val="24"/>
          <w:rFonts w:hint="eastAsia"/>
        </w:rPr>
        <w:t>商品上架</w:t>
      </w:r>
    </w:p>
    <w:p>
      <w:pPr>
        <w:numPr>
          <w:ilvl w:val="0"/>
          <w:numId w:val="5"/>
        </w:numPr>
        <w:ind w:firstLine="480"/>
      </w:pPr>
      <w:r>
        <w:rPr>
          <w:rFonts w:hint="eastAsia"/>
        </w:rPr>
        <w:t>商品下架进入上架管理点击【下架】即可。</w:t>
      </w:r>
    </w:p>
    <w:p>
      <w:pPr>
        <w:ind w:firstLine="0" w:firstLineChars="0"/>
        <w:jc w:val="center"/>
      </w:pPr>
      <w:r>
        <w:drawing>
          <wp:inline distT="0" distB="0" distL="0" distR="0">
            <wp:extent cx="5755640" cy="2743835"/>
            <wp:effectExtent l="0" t="0" r="0" b="0"/>
            <wp:docPr id="43" name="图片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199"/>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a:xfrm>
                      <a:off x="0" y="0"/>
                      <a:ext cx="5755640" cy="2743835"/>
                    </a:xfrm>
                    <a:prstGeom prst="rect">
                      <a:avLst/>
                    </a:prstGeom>
                    <a:noFill/>
                    <a:ln>
                      <a:noFill/>
                    </a:ln>
                  </pic:spPr>
                </pic:pic>
              </a:graphicData>
            </a:graphic>
          </wp:inline>
        </w:drawing>
      </w:r>
    </w:p>
    <w:p>
      <w:pPr>
        <w:ind w:firstLine="0" w:firstLineChars="0"/>
        <w:jc w:val="center"/>
        <w:rPr>
          <w:rStyle w:val="24"/>
        </w:rPr>
      </w:pPr>
      <w:r>
        <w:rPr>
          <w:rStyle w:val="24"/>
          <w:rFonts w:hint="eastAsia"/>
        </w:rPr>
        <w:t>图3</w:t>
      </w:r>
      <w:r>
        <w:rPr>
          <w:rStyle w:val="24"/>
        </w:rPr>
        <w:t>.</w:t>
      </w:r>
      <w:r>
        <w:rPr>
          <w:rStyle w:val="24"/>
          <w:rFonts w:hint="eastAsia"/>
        </w:rPr>
        <w:t>2.</w:t>
      </w:r>
      <w:r>
        <w:rPr>
          <w:rStyle w:val="24"/>
        </w:rPr>
        <w:t>6</w:t>
      </w:r>
      <w:r>
        <w:rPr>
          <w:rStyle w:val="24"/>
          <w:rFonts w:hint="eastAsia"/>
        </w:rPr>
        <w:t>-</w:t>
      </w:r>
      <w:r>
        <w:rPr>
          <w:rStyle w:val="24"/>
        </w:rPr>
        <w:t>3</w:t>
      </w:r>
      <w:r>
        <w:rPr>
          <w:rStyle w:val="24"/>
          <w:rFonts w:hint="eastAsia"/>
        </w:rPr>
        <w:t>商品下架</w:t>
      </w:r>
    </w:p>
    <w:p>
      <w:pPr>
        <w:pStyle w:val="4"/>
      </w:pPr>
      <w:bookmarkStart w:id="97" w:name="_Toc29593"/>
      <w:r>
        <w:rPr>
          <w:rFonts w:hint="eastAsia"/>
        </w:rPr>
        <w:t>新增商品服务及配件</w:t>
      </w:r>
      <w:bookmarkEnd w:id="97"/>
    </w:p>
    <w:p>
      <w:pPr>
        <w:ind w:firstLine="0" w:firstLineChars="0"/>
        <w:rPr>
          <w:rStyle w:val="24"/>
        </w:rPr>
      </w:pPr>
      <w:r>
        <w:rPr>
          <w:rStyle w:val="24"/>
          <w:rFonts w:hint="eastAsia"/>
        </w:rPr>
        <w:t xml:space="preserve">   </w:t>
      </w:r>
      <w:r>
        <w:rPr>
          <w:rFonts w:hint="eastAsia"/>
        </w:rPr>
        <w:t xml:space="preserve">  厂商可对商品服务及配件进行新增，并可以添加到商品中。</w:t>
      </w:r>
    </w:p>
    <w:p>
      <w:pPr>
        <w:ind w:firstLine="480"/>
        <w:rPr>
          <w:rFonts w:ascii="Arial" w:hAnsi="Arial" w:cs="Arial"/>
        </w:rPr>
      </w:pPr>
      <w:r>
        <w:rPr>
          <w:rFonts w:ascii="Arial" w:hAnsi="Arial" w:cs="Arial"/>
        </w:rPr>
        <w:t>【</w:t>
      </w:r>
      <w:r>
        <w:rPr>
          <w:rFonts w:ascii="Arial" w:hAnsi="Arial" w:cs="Arial"/>
          <w:b/>
          <w:bCs/>
        </w:rPr>
        <w:t>菜单路径</w:t>
      </w:r>
      <w:r>
        <w:rPr>
          <w:rFonts w:ascii="Arial" w:hAnsi="Arial" w:cs="Arial"/>
        </w:rPr>
        <w:t>】：</w:t>
      </w:r>
      <w:r>
        <w:rPr>
          <w:rFonts w:hint="eastAsia" w:ascii="Arial" w:hAnsi="Arial" w:cs="Arial"/>
        </w:rPr>
        <w:t>【我的商品】-【商品服务及配件】</w:t>
      </w:r>
    </w:p>
    <w:p>
      <w:pPr>
        <w:ind w:firstLine="480"/>
        <w:rPr>
          <w:rFonts w:ascii="Arial" w:hAnsi="Arial" w:cs="Arial"/>
        </w:rPr>
      </w:pPr>
      <w:r>
        <w:rPr>
          <w:rFonts w:ascii="Arial" w:hAnsi="Arial" w:cs="Arial"/>
        </w:rPr>
        <w:t>【</w:t>
      </w:r>
      <w:r>
        <w:rPr>
          <w:rFonts w:ascii="Arial" w:hAnsi="Arial" w:cs="Arial"/>
          <w:b/>
          <w:bCs/>
        </w:rPr>
        <w:t>操作步骤</w:t>
      </w:r>
      <w:r>
        <w:rPr>
          <w:rFonts w:ascii="Arial" w:hAnsi="Arial" w:cs="Arial"/>
        </w:rPr>
        <w:t>】：</w:t>
      </w:r>
    </w:p>
    <w:p>
      <w:pPr>
        <w:numPr>
          <w:ilvl w:val="0"/>
          <w:numId w:val="6"/>
        </w:numPr>
        <w:ind w:firstLine="480"/>
      </w:pPr>
      <w:r>
        <w:rPr>
          <w:rFonts w:hint="eastAsia"/>
        </w:rPr>
        <w:t>点击我的商品-商品服务及配件，点击</w:t>
      </w:r>
      <w:r>
        <w:rPr>
          <w:rFonts w:hint="eastAsia" w:ascii="Arial" w:hAnsi="Arial" w:cs="Arial"/>
        </w:rPr>
        <w:t>【</w:t>
      </w:r>
      <w:r>
        <w:rPr>
          <w:rFonts w:hint="eastAsia"/>
        </w:rPr>
        <w:t>录入商品及服务配件</w:t>
      </w:r>
      <w:r>
        <w:rPr>
          <w:rFonts w:hint="eastAsia" w:ascii="Arial" w:hAnsi="Arial" w:cs="Arial"/>
        </w:rPr>
        <w:t>】</w:t>
      </w:r>
      <w:r>
        <w:rPr>
          <w:rFonts w:hint="eastAsia"/>
        </w:rPr>
        <w:t>，并填写信息。</w:t>
      </w:r>
    </w:p>
    <w:p>
      <w:pPr>
        <w:ind w:firstLine="0" w:firstLineChars="0"/>
      </w:pPr>
      <w:r>
        <w:drawing>
          <wp:inline distT="0" distB="0" distL="0" distR="0">
            <wp:extent cx="5755005" cy="1758950"/>
            <wp:effectExtent l="0" t="0" r="0" b="0"/>
            <wp:docPr id="44" name="图片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200"/>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a:xfrm>
                      <a:off x="0" y="0"/>
                      <a:ext cx="5755005" cy="1758950"/>
                    </a:xfrm>
                    <a:prstGeom prst="rect">
                      <a:avLst/>
                    </a:prstGeom>
                    <a:noFill/>
                    <a:ln>
                      <a:noFill/>
                    </a:ln>
                  </pic:spPr>
                </pic:pic>
              </a:graphicData>
            </a:graphic>
          </wp:inline>
        </w:drawing>
      </w:r>
    </w:p>
    <w:p>
      <w:pPr>
        <w:pStyle w:val="11"/>
        <w:bidi w:val="0"/>
      </w:pPr>
      <w:r>
        <w:rPr>
          <w:rFonts w:hint="eastAsia"/>
        </w:rPr>
        <w:t>图3</w:t>
      </w:r>
      <w:r>
        <w:t>.</w:t>
      </w:r>
      <w:r>
        <w:rPr>
          <w:rFonts w:hint="eastAsia"/>
        </w:rPr>
        <w:t>2</w:t>
      </w:r>
      <w:r>
        <w:t>.7</w:t>
      </w:r>
      <w:r>
        <w:rPr>
          <w:rFonts w:hint="eastAsia"/>
        </w:rPr>
        <w:t>-</w:t>
      </w:r>
      <w:r>
        <w:t>1</w:t>
      </w:r>
      <w:r>
        <w:rPr>
          <w:rFonts w:hint="eastAsia"/>
        </w:rPr>
        <w:t>录入商品</w:t>
      </w:r>
    </w:p>
    <w:p>
      <w:pPr>
        <w:ind w:firstLine="0" w:firstLineChars="0"/>
      </w:pPr>
    </w:p>
    <w:p>
      <w:pPr>
        <w:ind w:firstLine="0" w:firstLineChars="0"/>
      </w:pPr>
      <w:r>
        <w:drawing>
          <wp:inline distT="0" distB="0" distL="0" distR="0">
            <wp:extent cx="5749925" cy="2382520"/>
            <wp:effectExtent l="0" t="0" r="0" b="0"/>
            <wp:docPr id="45" name="图片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201"/>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a:xfrm>
                      <a:off x="0" y="0"/>
                      <a:ext cx="5749925" cy="2382520"/>
                    </a:xfrm>
                    <a:prstGeom prst="rect">
                      <a:avLst/>
                    </a:prstGeom>
                    <a:noFill/>
                    <a:ln>
                      <a:noFill/>
                    </a:ln>
                  </pic:spPr>
                </pic:pic>
              </a:graphicData>
            </a:graphic>
          </wp:inline>
        </w:drawing>
      </w:r>
    </w:p>
    <w:p>
      <w:pPr>
        <w:pStyle w:val="11"/>
        <w:bidi w:val="0"/>
        <w:ind w:firstLine="480"/>
      </w:pPr>
      <w:r>
        <w:rPr>
          <w:rFonts w:hint="eastAsia"/>
        </w:rPr>
        <w:t>图3</w:t>
      </w:r>
      <w:r>
        <w:t>.</w:t>
      </w:r>
      <w:r>
        <w:rPr>
          <w:rFonts w:hint="eastAsia"/>
        </w:rPr>
        <w:t>2</w:t>
      </w:r>
      <w:r>
        <w:t>.7</w:t>
      </w:r>
      <w:r>
        <w:rPr>
          <w:rFonts w:hint="eastAsia"/>
        </w:rPr>
        <w:t>-</w:t>
      </w:r>
      <w:r>
        <w:t>2</w:t>
      </w:r>
      <w:r>
        <w:rPr>
          <w:rFonts w:hint="eastAsia"/>
        </w:rPr>
        <w:t>信息填写</w:t>
      </w:r>
    </w:p>
    <w:p>
      <w:pPr>
        <w:numPr>
          <w:ilvl w:val="0"/>
          <w:numId w:val="6"/>
        </w:numPr>
        <w:ind w:firstLine="480"/>
      </w:pPr>
      <w:r>
        <w:rPr>
          <w:rFonts w:hint="eastAsia"/>
        </w:rPr>
        <w:t>保存后可在我的商品中关联配件信息</w:t>
      </w:r>
    </w:p>
    <w:p>
      <w:pPr>
        <w:ind w:firstLine="0" w:firstLineChars="0"/>
      </w:pPr>
      <w:r>
        <w:drawing>
          <wp:inline distT="0" distB="0" distL="0" distR="0">
            <wp:extent cx="5748020" cy="1231900"/>
            <wp:effectExtent l="0" t="0" r="0" b="0"/>
            <wp:docPr id="46" name="图片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202"/>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a:xfrm>
                      <a:off x="0" y="0"/>
                      <a:ext cx="5748020" cy="1231900"/>
                    </a:xfrm>
                    <a:prstGeom prst="rect">
                      <a:avLst/>
                    </a:prstGeom>
                    <a:noFill/>
                    <a:ln>
                      <a:noFill/>
                    </a:ln>
                  </pic:spPr>
                </pic:pic>
              </a:graphicData>
            </a:graphic>
          </wp:inline>
        </w:drawing>
      </w:r>
    </w:p>
    <w:p>
      <w:pPr>
        <w:pStyle w:val="11"/>
        <w:bidi w:val="0"/>
        <w:rPr>
          <w:rFonts w:hint="eastAsia"/>
        </w:rPr>
      </w:pPr>
      <w:r>
        <w:rPr>
          <w:rFonts w:hint="eastAsia"/>
        </w:rPr>
        <w:t>图3</w:t>
      </w:r>
      <w:r>
        <w:t>.</w:t>
      </w:r>
      <w:r>
        <w:rPr>
          <w:rFonts w:hint="eastAsia"/>
        </w:rPr>
        <w:t>2</w:t>
      </w:r>
      <w:r>
        <w:t>.7</w:t>
      </w:r>
      <w:r>
        <w:rPr>
          <w:rFonts w:hint="eastAsia"/>
        </w:rPr>
        <w:t>-</w:t>
      </w:r>
      <w:r>
        <w:t>3</w:t>
      </w:r>
      <w:r>
        <w:rPr>
          <w:rFonts w:hint="eastAsia"/>
        </w:rPr>
        <w:t>点击关联配件</w:t>
      </w:r>
    </w:p>
    <w:p>
      <w:pPr>
        <w:ind w:firstLine="0" w:firstLineChars="0"/>
      </w:pPr>
      <w:r>
        <w:drawing>
          <wp:inline distT="0" distB="0" distL="0" distR="0">
            <wp:extent cx="5758815" cy="1795780"/>
            <wp:effectExtent l="0" t="0" r="0" b="0"/>
            <wp:docPr id="47" name="图片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203"/>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a:xfrm>
                      <a:off x="0" y="0"/>
                      <a:ext cx="5758815" cy="1795780"/>
                    </a:xfrm>
                    <a:prstGeom prst="rect">
                      <a:avLst/>
                    </a:prstGeom>
                    <a:noFill/>
                    <a:ln>
                      <a:noFill/>
                    </a:ln>
                  </pic:spPr>
                </pic:pic>
              </a:graphicData>
            </a:graphic>
          </wp:inline>
        </w:drawing>
      </w:r>
    </w:p>
    <w:p>
      <w:pPr>
        <w:pStyle w:val="11"/>
        <w:bidi w:val="0"/>
        <w:ind w:firstLine="480"/>
      </w:pPr>
      <w:r>
        <w:rPr>
          <w:rFonts w:hint="eastAsia"/>
        </w:rPr>
        <w:t>图3</w:t>
      </w:r>
      <w:r>
        <w:t>.</w:t>
      </w:r>
      <w:r>
        <w:rPr>
          <w:rFonts w:hint="eastAsia"/>
        </w:rPr>
        <w:t>2</w:t>
      </w:r>
      <w:r>
        <w:t>.7</w:t>
      </w:r>
      <w:r>
        <w:rPr>
          <w:rFonts w:hint="eastAsia"/>
        </w:rPr>
        <w:t>-</w:t>
      </w:r>
      <w:r>
        <w:t>4</w:t>
      </w:r>
      <w:r>
        <w:rPr>
          <w:rFonts w:hint="eastAsia"/>
        </w:rPr>
        <w:t>关联配件</w:t>
      </w:r>
    </w:p>
    <w:p>
      <w:pPr>
        <w:pStyle w:val="4"/>
      </w:pPr>
      <w:bookmarkStart w:id="98" w:name="_Toc54079340"/>
      <w:bookmarkStart w:id="99" w:name="_Toc7601"/>
      <w:bookmarkStart w:id="100" w:name="_Toc596"/>
      <w:bookmarkStart w:id="101" w:name="_Toc54079214"/>
      <w:bookmarkStart w:id="102" w:name="_Toc17410"/>
      <w:bookmarkStart w:id="103" w:name="_Toc30783"/>
      <w:r>
        <w:rPr>
          <w:rFonts w:hint="eastAsia"/>
        </w:rPr>
        <w:t>分配</w:t>
      </w:r>
      <w:bookmarkEnd w:id="98"/>
      <w:bookmarkEnd w:id="99"/>
      <w:bookmarkEnd w:id="100"/>
      <w:bookmarkEnd w:id="101"/>
      <w:bookmarkEnd w:id="102"/>
      <w:r>
        <w:rPr>
          <w:rFonts w:hint="eastAsia"/>
        </w:rPr>
        <w:t>代理商（供应商）</w:t>
      </w:r>
      <w:bookmarkEnd w:id="103"/>
    </w:p>
    <w:p>
      <w:pPr>
        <w:ind w:firstLine="480"/>
        <w:rPr>
          <w:rFonts w:ascii="Arial" w:hAnsi="Arial" w:cs="Arial"/>
        </w:rPr>
      </w:pPr>
      <w:r>
        <w:rPr>
          <w:rFonts w:ascii="Arial" w:hAnsi="Arial" w:cs="Arial"/>
        </w:rPr>
        <w:t>【</w:t>
      </w:r>
      <w:r>
        <w:rPr>
          <w:rFonts w:ascii="Arial" w:hAnsi="Arial" w:cs="Arial"/>
          <w:b/>
          <w:bCs/>
        </w:rPr>
        <w:t>菜单路径</w:t>
      </w:r>
      <w:r>
        <w:rPr>
          <w:rFonts w:ascii="Arial" w:hAnsi="Arial" w:cs="Arial"/>
        </w:rPr>
        <w:t>】：</w:t>
      </w:r>
      <w:r>
        <w:rPr>
          <w:rFonts w:hint="eastAsia" w:ascii="Arial" w:hAnsi="Arial" w:cs="Arial"/>
        </w:rPr>
        <w:t>【自助服务】-【协议管理】</w:t>
      </w:r>
    </w:p>
    <w:p>
      <w:pPr>
        <w:ind w:firstLine="480"/>
        <w:rPr>
          <w:rFonts w:ascii="Arial" w:hAnsi="Arial" w:cs="Arial"/>
        </w:rPr>
      </w:pPr>
      <w:r>
        <w:rPr>
          <w:rFonts w:ascii="Arial" w:hAnsi="Arial" w:cs="Arial"/>
        </w:rPr>
        <w:t>【</w:t>
      </w:r>
      <w:r>
        <w:rPr>
          <w:rFonts w:ascii="Arial" w:hAnsi="Arial" w:cs="Arial"/>
          <w:b/>
          <w:bCs/>
        </w:rPr>
        <w:t>操作步骤</w:t>
      </w:r>
      <w:r>
        <w:rPr>
          <w:rFonts w:ascii="Arial" w:hAnsi="Arial" w:cs="Arial"/>
        </w:rPr>
        <w:t>】：</w:t>
      </w:r>
    </w:p>
    <w:p>
      <w:pPr>
        <w:ind w:firstLine="480"/>
        <w:rPr>
          <w:color w:val="FF0000"/>
        </w:rPr>
      </w:pPr>
      <w:r>
        <w:rPr>
          <w:rFonts w:hint="eastAsia"/>
          <w:color w:val="FF0000"/>
        </w:rPr>
        <w:t>注意：厂商分配代理商（供应商）前提代理商（供应商）必须有申请代理商（供应商）协议，无协议的代理商（供应商）会导致分配时找不到信息，具体代理申请协议查看下方代理商（供应商）协议申请步骤。</w:t>
      </w:r>
    </w:p>
    <w:p>
      <w:pPr>
        <w:numPr>
          <w:ilvl w:val="0"/>
          <w:numId w:val="7"/>
        </w:numPr>
        <w:ind w:firstLine="480" w:firstLineChars="0"/>
      </w:pPr>
      <w:r>
        <w:rPr>
          <w:rFonts w:hint="eastAsia"/>
        </w:rPr>
        <w:t>进入协议管理界面，选择需要分配代理的协议，对需要分配代理的协议点击【授权代理商】。</w:t>
      </w:r>
    </w:p>
    <w:p>
      <w:pPr>
        <w:ind w:firstLine="480" w:firstLineChars="0"/>
      </w:pPr>
      <w:r>
        <w:drawing>
          <wp:inline distT="0" distB="0" distL="0" distR="0">
            <wp:extent cx="5750560" cy="754380"/>
            <wp:effectExtent l="0" t="0" r="0" b="0"/>
            <wp:docPr id="48" name="图片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204"/>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a:xfrm>
                      <a:off x="0" y="0"/>
                      <a:ext cx="5750560" cy="754380"/>
                    </a:xfrm>
                    <a:prstGeom prst="rect">
                      <a:avLst/>
                    </a:prstGeom>
                    <a:noFill/>
                    <a:ln>
                      <a:noFill/>
                    </a:ln>
                  </pic:spPr>
                </pic:pic>
              </a:graphicData>
            </a:graphic>
          </wp:inline>
        </w:drawing>
      </w:r>
    </w:p>
    <w:p>
      <w:pPr>
        <w:ind w:firstLine="480" w:firstLineChars="0"/>
        <w:jc w:val="center"/>
      </w:pPr>
      <w:r>
        <w:rPr>
          <w:rStyle w:val="24"/>
          <w:rFonts w:hint="eastAsia"/>
        </w:rPr>
        <w:t>图</w:t>
      </w:r>
      <w:r>
        <w:rPr>
          <w:rStyle w:val="24"/>
        </w:rPr>
        <w:t>3.</w:t>
      </w:r>
      <w:r>
        <w:rPr>
          <w:rStyle w:val="24"/>
          <w:rFonts w:hint="eastAsia"/>
        </w:rPr>
        <w:t>2</w:t>
      </w:r>
      <w:r>
        <w:rPr>
          <w:rStyle w:val="24"/>
        </w:rPr>
        <w:t>.8</w:t>
      </w:r>
      <w:r>
        <w:rPr>
          <w:rStyle w:val="24"/>
          <w:rFonts w:hint="eastAsia"/>
        </w:rPr>
        <w:t>-</w:t>
      </w:r>
      <w:r>
        <w:rPr>
          <w:rStyle w:val="24"/>
        </w:rPr>
        <w:t>1</w:t>
      </w:r>
      <w:r>
        <w:rPr>
          <w:rStyle w:val="24"/>
          <w:rFonts w:hint="eastAsia"/>
        </w:rPr>
        <w:t>授权协议</w:t>
      </w:r>
    </w:p>
    <w:p>
      <w:pPr>
        <w:numPr>
          <w:ilvl w:val="0"/>
          <w:numId w:val="7"/>
        </w:numPr>
        <w:ind w:firstLine="480" w:firstLineChars="0"/>
      </w:pPr>
      <w:r>
        <w:rPr>
          <w:rFonts w:hint="eastAsia"/>
        </w:rPr>
        <w:t>在代理授权页面点击【新增代理商（供应商）】进行代理选择。</w:t>
      </w:r>
    </w:p>
    <w:p>
      <w:pPr>
        <w:ind w:firstLine="480" w:firstLineChars="0"/>
      </w:pPr>
      <w:r>
        <w:drawing>
          <wp:inline distT="0" distB="0" distL="0" distR="0">
            <wp:extent cx="5750560" cy="2367280"/>
            <wp:effectExtent l="0" t="0" r="0" b="0"/>
            <wp:docPr id="49" name="图片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205"/>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a:xfrm>
                      <a:off x="0" y="0"/>
                      <a:ext cx="5750560" cy="2367280"/>
                    </a:xfrm>
                    <a:prstGeom prst="rect">
                      <a:avLst/>
                    </a:prstGeom>
                    <a:noFill/>
                    <a:ln>
                      <a:noFill/>
                    </a:ln>
                  </pic:spPr>
                </pic:pic>
              </a:graphicData>
            </a:graphic>
          </wp:inline>
        </w:drawing>
      </w:r>
    </w:p>
    <w:p>
      <w:pPr>
        <w:pStyle w:val="11"/>
        <w:bidi w:val="0"/>
      </w:pPr>
      <w:r>
        <w:rPr>
          <w:rFonts w:hint="eastAsia"/>
        </w:rPr>
        <w:t>图</w:t>
      </w:r>
      <w:r>
        <w:t>3.</w:t>
      </w:r>
      <w:r>
        <w:rPr>
          <w:rFonts w:hint="eastAsia"/>
        </w:rPr>
        <w:t>2</w:t>
      </w:r>
      <w:r>
        <w:t>.8</w:t>
      </w:r>
      <w:r>
        <w:rPr>
          <w:rFonts w:hint="eastAsia"/>
        </w:rPr>
        <w:t>-</w:t>
      </w:r>
      <w:r>
        <w:t>2</w:t>
      </w:r>
      <w:r>
        <w:rPr>
          <w:rFonts w:hint="eastAsia"/>
        </w:rPr>
        <w:t>新增代理</w:t>
      </w:r>
    </w:p>
    <w:p>
      <w:pPr>
        <w:numPr>
          <w:ilvl w:val="0"/>
          <w:numId w:val="7"/>
        </w:numPr>
        <w:ind w:firstLine="480" w:firstLineChars="0"/>
      </w:pPr>
      <w:r>
        <w:rPr>
          <w:rFonts w:hint="eastAsia"/>
        </w:rPr>
        <w:t>进入新增代理页面点击选择代理区划，选择需要添加的代理商（供应商）、并选择需要代理的品牌、品目等信息，所有信息完成后点击保存。</w:t>
      </w:r>
    </w:p>
    <w:p>
      <w:pPr>
        <w:ind w:firstLine="0" w:firstLineChars="0"/>
        <w:rPr>
          <w:b/>
          <w:bCs/>
          <w:color w:val="FF0000"/>
        </w:rPr>
      </w:pPr>
      <w:r>
        <w:rPr>
          <w:rFonts w:hint="eastAsia"/>
          <w:b/>
          <w:bCs/>
          <w:color w:val="FF0000"/>
        </w:rPr>
        <w:t>注意：</w:t>
      </w:r>
    </w:p>
    <w:p>
      <w:pPr>
        <w:numPr>
          <w:ilvl w:val="0"/>
          <w:numId w:val="8"/>
        </w:numPr>
        <w:ind w:firstLineChars="0"/>
        <w:rPr>
          <w:color w:val="FF0000"/>
        </w:rPr>
      </w:pPr>
      <w:r>
        <w:rPr>
          <w:rFonts w:hint="eastAsia"/>
          <w:color w:val="FF0000"/>
        </w:rPr>
        <w:t>代理商没有申请</w:t>
      </w:r>
      <w:r>
        <w:rPr>
          <w:rFonts w:hint="eastAsia"/>
          <w:color w:val="FF0000"/>
          <w:lang w:val="en-US" w:eastAsia="zh-CN"/>
        </w:rPr>
        <w:t>对应区划的供应商</w:t>
      </w:r>
      <w:r>
        <w:rPr>
          <w:rFonts w:hint="eastAsia"/>
          <w:color w:val="FF0000"/>
        </w:rPr>
        <w:t>协议</w:t>
      </w:r>
      <w:r>
        <w:rPr>
          <w:rFonts w:hint="eastAsia"/>
          <w:color w:val="FF0000"/>
          <w:lang w:val="en-US" w:eastAsia="zh-CN"/>
        </w:rPr>
        <w:t>时，厂商授权就无法查找到该代理商</w:t>
      </w:r>
      <w:r>
        <w:rPr>
          <w:rFonts w:hint="eastAsia"/>
          <w:color w:val="FF0000"/>
        </w:rPr>
        <w:t>；</w:t>
      </w:r>
    </w:p>
    <w:p>
      <w:pPr>
        <w:numPr>
          <w:ilvl w:val="0"/>
          <w:numId w:val="8"/>
        </w:numPr>
        <w:ind w:firstLineChars="0"/>
        <w:rPr>
          <w:color w:val="FF0000"/>
        </w:rPr>
      </w:pPr>
      <w:r>
        <w:rPr>
          <w:rFonts w:hint="eastAsia"/>
          <w:color w:val="FF0000"/>
          <w:lang w:val="en-US" w:eastAsia="zh-CN"/>
        </w:rPr>
        <w:t>相同区划下</w:t>
      </w:r>
      <w:r>
        <w:rPr>
          <w:rFonts w:hint="eastAsia"/>
          <w:color w:val="FF0000"/>
        </w:rPr>
        <w:t>，</w:t>
      </w:r>
      <w:r>
        <w:rPr>
          <w:rFonts w:hint="eastAsia"/>
          <w:color w:val="FF0000"/>
          <w:lang w:val="en-US" w:eastAsia="zh-CN"/>
        </w:rPr>
        <w:t>同一品牌品目授权代理商有数量限制，</w:t>
      </w:r>
      <w:r>
        <w:rPr>
          <w:rFonts w:hint="eastAsia"/>
          <w:color w:val="FF0000"/>
        </w:rPr>
        <w:t>目前省本级代理商最多是15家。</w:t>
      </w:r>
    </w:p>
    <w:p>
      <w:pPr>
        <w:ind w:firstLine="0" w:firstLineChars="0"/>
        <w:jc w:val="center"/>
      </w:pPr>
      <w:r>
        <w:drawing>
          <wp:inline distT="0" distB="0" distL="0" distR="0">
            <wp:extent cx="4603750" cy="3412490"/>
            <wp:effectExtent l="0" t="0" r="0" b="0"/>
            <wp:docPr id="50"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6"/>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a:xfrm>
                      <a:off x="0" y="0"/>
                      <a:ext cx="4603750" cy="3412490"/>
                    </a:xfrm>
                    <a:prstGeom prst="rect">
                      <a:avLst/>
                    </a:prstGeom>
                    <a:noFill/>
                    <a:ln>
                      <a:noFill/>
                    </a:ln>
                  </pic:spPr>
                </pic:pic>
              </a:graphicData>
            </a:graphic>
          </wp:inline>
        </w:drawing>
      </w:r>
    </w:p>
    <w:p>
      <w:pPr>
        <w:pStyle w:val="11"/>
        <w:bidi w:val="0"/>
      </w:pPr>
      <w:r>
        <w:rPr>
          <w:rFonts w:hint="eastAsia"/>
        </w:rPr>
        <w:t>图</w:t>
      </w:r>
      <w:r>
        <w:t>3.</w:t>
      </w:r>
      <w:r>
        <w:rPr>
          <w:rFonts w:hint="eastAsia"/>
        </w:rPr>
        <w:t>2</w:t>
      </w:r>
      <w:r>
        <w:t>.8</w:t>
      </w:r>
      <w:r>
        <w:rPr>
          <w:rFonts w:hint="eastAsia"/>
        </w:rPr>
        <w:t>-</w:t>
      </w:r>
      <w:r>
        <w:t>3</w:t>
      </w:r>
      <w:r>
        <w:rPr>
          <w:rFonts w:hint="eastAsia"/>
        </w:rPr>
        <w:t>选择代理</w:t>
      </w:r>
    </w:p>
    <w:p>
      <w:pPr>
        <w:numPr>
          <w:ilvl w:val="0"/>
          <w:numId w:val="7"/>
        </w:numPr>
        <w:ind w:firstLine="480" w:firstLineChars="0"/>
      </w:pPr>
      <w:r>
        <w:rPr>
          <w:rFonts w:hint="eastAsia"/>
        </w:rPr>
        <w:t>代理添加成功后即可在【协议管理】-【授权代理商（供应商）】或者首页商品供货服务商中查看已添加的代理商（供应商）。</w:t>
      </w:r>
    </w:p>
    <w:p>
      <w:pPr>
        <w:ind w:firstLine="480" w:firstLineChars="0"/>
      </w:pPr>
      <w:r>
        <w:drawing>
          <wp:inline distT="0" distB="0" distL="0" distR="0">
            <wp:extent cx="5274310" cy="3055620"/>
            <wp:effectExtent l="0" t="0" r="0" b="0"/>
            <wp:docPr id="51" name="图片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78"/>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a:xfrm>
                      <a:off x="0" y="0"/>
                      <a:ext cx="5274310" cy="3055620"/>
                    </a:xfrm>
                    <a:prstGeom prst="rect">
                      <a:avLst/>
                    </a:prstGeom>
                    <a:noFill/>
                    <a:ln>
                      <a:noFill/>
                    </a:ln>
                  </pic:spPr>
                </pic:pic>
              </a:graphicData>
            </a:graphic>
          </wp:inline>
        </w:drawing>
      </w:r>
    </w:p>
    <w:p>
      <w:pPr>
        <w:ind w:firstLine="480" w:firstLineChars="0"/>
        <w:jc w:val="center"/>
      </w:pPr>
      <w:r>
        <w:rPr>
          <w:rStyle w:val="24"/>
          <w:rFonts w:hint="eastAsia"/>
        </w:rPr>
        <w:t>图</w:t>
      </w:r>
      <w:r>
        <w:rPr>
          <w:rStyle w:val="24"/>
        </w:rPr>
        <w:t>3.</w:t>
      </w:r>
      <w:r>
        <w:rPr>
          <w:rStyle w:val="24"/>
          <w:rFonts w:hint="eastAsia"/>
        </w:rPr>
        <w:t>2.</w:t>
      </w:r>
      <w:r>
        <w:rPr>
          <w:rStyle w:val="24"/>
        </w:rPr>
        <w:t>8</w:t>
      </w:r>
      <w:r>
        <w:rPr>
          <w:rStyle w:val="24"/>
          <w:rFonts w:hint="eastAsia"/>
        </w:rPr>
        <w:t>-</w:t>
      </w:r>
      <w:r>
        <w:rPr>
          <w:rStyle w:val="24"/>
        </w:rPr>
        <w:t>4</w:t>
      </w:r>
      <w:r>
        <w:rPr>
          <w:rStyle w:val="24"/>
          <w:rFonts w:hint="eastAsia"/>
        </w:rPr>
        <w:t>代理商查看</w:t>
      </w:r>
    </w:p>
    <w:p>
      <w:pPr>
        <w:ind w:firstLine="480" w:firstLineChars="0"/>
      </w:pPr>
      <w:r>
        <w:drawing>
          <wp:inline distT="0" distB="0" distL="0" distR="0">
            <wp:extent cx="5758815" cy="2198370"/>
            <wp:effectExtent l="0" t="0" r="0" b="0"/>
            <wp:docPr id="52" name="图片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206"/>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a:xfrm>
                      <a:off x="0" y="0"/>
                      <a:ext cx="5758815" cy="2198370"/>
                    </a:xfrm>
                    <a:prstGeom prst="rect">
                      <a:avLst/>
                    </a:prstGeom>
                    <a:noFill/>
                    <a:ln>
                      <a:noFill/>
                    </a:ln>
                  </pic:spPr>
                </pic:pic>
              </a:graphicData>
            </a:graphic>
          </wp:inline>
        </w:drawing>
      </w:r>
    </w:p>
    <w:p>
      <w:pPr>
        <w:ind w:firstLine="480" w:firstLineChars="0"/>
        <w:jc w:val="center"/>
      </w:pPr>
      <w:r>
        <w:rPr>
          <w:rStyle w:val="24"/>
          <w:rFonts w:hint="eastAsia"/>
        </w:rPr>
        <w:t>图</w:t>
      </w:r>
      <w:r>
        <w:rPr>
          <w:rStyle w:val="24"/>
        </w:rPr>
        <w:t>3.</w:t>
      </w:r>
      <w:r>
        <w:rPr>
          <w:rStyle w:val="24"/>
          <w:rFonts w:hint="eastAsia"/>
        </w:rPr>
        <w:t>2.</w:t>
      </w:r>
      <w:r>
        <w:rPr>
          <w:rStyle w:val="24"/>
        </w:rPr>
        <w:t>8</w:t>
      </w:r>
      <w:r>
        <w:rPr>
          <w:rStyle w:val="24"/>
          <w:rFonts w:hint="eastAsia"/>
        </w:rPr>
        <w:t>-</w:t>
      </w:r>
      <w:r>
        <w:rPr>
          <w:rStyle w:val="24"/>
        </w:rPr>
        <w:t>5</w:t>
      </w:r>
      <w:r>
        <w:rPr>
          <w:rStyle w:val="24"/>
          <w:rFonts w:hint="eastAsia"/>
        </w:rPr>
        <w:t>在商品下查看代理商</w:t>
      </w:r>
    </w:p>
    <w:p>
      <w:pPr>
        <w:numPr>
          <w:ilvl w:val="0"/>
          <w:numId w:val="7"/>
        </w:numPr>
        <w:ind w:firstLine="480" w:firstLineChars="0"/>
      </w:pPr>
      <w:r>
        <w:rPr>
          <w:rFonts w:hint="eastAsia"/>
        </w:rPr>
        <w:t>也可对已经新增的代理进行删除，删除时，需要上传附件，并提交审核。</w:t>
      </w:r>
    </w:p>
    <w:p>
      <w:pPr>
        <w:ind w:firstLine="480" w:firstLineChars="0"/>
      </w:pPr>
      <w:r>
        <w:drawing>
          <wp:inline distT="0" distB="0" distL="0" distR="0">
            <wp:extent cx="5274310" cy="2995930"/>
            <wp:effectExtent l="0" t="0" r="0" b="0"/>
            <wp:docPr id="53" name="图片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73"/>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a:xfrm>
                      <a:off x="0" y="0"/>
                      <a:ext cx="5274310" cy="2995930"/>
                    </a:xfrm>
                    <a:prstGeom prst="rect">
                      <a:avLst/>
                    </a:prstGeom>
                    <a:noFill/>
                    <a:ln>
                      <a:noFill/>
                    </a:ln>
                  </pic:spPr>
                </pic:pic>
              </a:graphicData>
            </a:graphic>
          </wp:inline>
        </w:drawing>
      </w:r>
    </w:p>
    <w:p>
      <w:pPr>
        <w:ind w:firstLine="480" w:firstLineChars="0"/>
        <w:jc w:val="center"/>
        <w:rPr>
          <w:rStyle w:val="24"/>
        </w:rPr>
      </w:pPr>
      <w:r>
        <w:rPr>
          <w:rStyle w:val="24"/>
          <w:rFonts w:hint="eastAsia"/>
        </w:rPr>
        <w:t>图</w:t>
      </w:r>
      <w:r>
        <w:rPr>
          <w:rStyle w:val="24"/>
        </w:rPr>
        <w:t>3.</w:t>
      </w:r>
      <w:r>
        <w:rPr>
          <w:rStyle w:val="24"/>
          <w:rFonts w:hint="eastAsia"/>
        </w:rPr>
        <w:t>2</w:t>
      </w:r>
      <w:r>
        <w:rPr>
          <w:rStyle w:val="24"/>
        </w:rPr>
        <w:t>.8-6</w:t>
      </w:r>
      <w:r>
        <w:rPr>
          <w:rStyle w:val="24"/>
          <w:rFonts w:hint="eastAsia"/>
        </w:rPr>
        <w:t>删除代理</w:t>
      </w:r>
    </w:p>
    <w:p>
      <w:pPr>
        <w:ind w:firstLine="0" w:firstLineChars="0"/>
        <w:jc w:val="center"/>
      </w:pPr>
      <w:r>
        <w:rPr>
          <w:rFonts w:hint="eastAsia"/>
        </w:rPr>
        <w:t xml:space="preserve"> </w:t>
      </w:r>
      <w:r>
        <w:t xml:space="preserve"> </w:t>
      </w:r>
      <w:r>
        <w:drawing>
          <wp:inline distT="0" distB="0" distL="0" distR="0">
            <wp:extent cx="5226050" cy="1957070"/>
            <wp:effectExtent l="0" t="0" r="0" b="5080"/>
            <wp:docPr id="54" name="图片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207"/>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a:xfrm>
                      <a:off x="0" y="0"/>
                      <a:ext cx="5240608" cy="1962770"/>
                    </a:xfrm>
                    <a:prstGeom prst="rect">
                      <a:avLst/>
                    </a:prstGeom>
                    <a:noFill/>
                    <a:ln>
                      <a:noFill/>
                    </a:ln>
                  </pic:spPr>
                </pic:pic>
              </a:graphicData>
            </a:graphic>
          </wp:inline>
        </w:drawing>
      </w:r>
    </w:p>
    <w:p>
      <w:pPr>
        <w:ind w:firstLine="480" w:firstLineChars="0"/>
        <w:jc w:val="center"/>
        <w:rPr>
          <w:rStyle w:val="24"/>
        </w:rPr>
      </w:pPr>
      <w:r>
        <w:rPr>
          <w:rStyle w:val="24"/>
          <w:rFonts w:hint="eastAsia"/>
        </w:rPr>
        <w:t>图</w:t>
      </w:r>
      <w:r>
        <w:rPr>
          <w:rStyle w:val="24"/>
        </w:rPr>
        <w:t>3.</w:t>
      </w:r>
      <w:r>
        <w:rPr>
          <w:rStyle w:val="24"/>
          <w:rFonts w:hint="eastAsia"/>
        </w:rPr>
        <w:t>2</w:t>
      </w:r>
      <w:r>
        <w:rPr>
          <w:rStyle w:val="24"/>
        </w:rPr>
        <w:t>.8-7</w:t>
      </w:r>
      <w:r>
        <w:rPr>
          <w:rStyle w:val="24"/>
          <w:rFonts w:hint="eastAsia"/>
        </w:rPr>
        <w:t>上传附件</w:t>
      </w:r>
    </w:p>
    <w:p>
      <w:pPr>
        <w:pStyle w:val="4"/>
      </w:pPr>
      <w:bookmarkStart w:id="104" w:name="_Toc23131"/>
      <w:r>
        <w:rPr>
          <w:rFonts w:hint="eastAsia"/>
        </w:rPr>
        <w:t>带量采购</w:t>
      </w:r>
      <w:bookmarkEnd w:id="104"/>
    </w:p>
    <w:p>
      <w:pPr>
        <w:ind w:firstLine="480"/>
        <w:rPr>
          <w:rFonts w:ascii="Arial" w:hAnsi="Arial" w:cs="Arial"/>
        </w:rPr>
      </w:pPr>
      <w:r>
        <w:rPr>
          <w:rFonts w:ascii="Arial" w:hAnsi="Arial" w:cs="Arial"/>
        </w:rPr>
        <w:t>【</w:t>
      </w:r>
      <w:r>
        <w:rPr>
          <w:rFonts w:ascii="Arial" w:hAnsi="Arial" w:cs="Arial"/>
          <w:b/>
          <w:bCs/>
        </w:rPr>
        <w:t>菜单路径</w:t>
      </w:r>
      <w:r>
        <w:rPr>
          <w:rFonts w:ascii="Arial" w:hAnsi="Arial" w:cs="Arial"/>
        </w:rPr>
        <w:t>】：</w:t>
      </w:r>
      <w:r>
        <w:rPr>
          <w:rFonts w:hint="eastAsia" w:ascii="Arial" w:hAnsi="Arial" w:cs="Arial"/>
        </w:rPr>
        <w:t>【我的商品】-【我的带量专区】</w:t>
      </w:r>
    </w:p>
    <w:p>
      <w:pPr>
        <w:ind w:firstLine="480"/>
        <w:rPr>
          <w:rFonts w:ascii="Arial" w:hAnsi="Arial" w:cs="Arial"/>
        </w:rPr>
      </w:pPr>
      <w:r>
        <w:rPr>
          <w:rFonts w:ascii="Arial" w:hAnsi="Arial" w:cs="Arial"/>
        </w:rPr>
        <w:t>【</w:t>
      </w:r>
      <w:r>
        <w:rPr>
          <w:rFonts w:ascii="Arial" w:hAnsi="Arial" w:cs="Arial"/>
          <w:b/>
          <w:bCs/>
        </w:rPr>
        <w:t>操作步骤</w:t>
      </w:r>
      <w:r>
        <w:rPr>
          <w:rFonts w:ascii="Arial" w:hAnsi="Arial" w:cs="Arial"/>
        </w:rPr>
        <w:t>】：</w:t>
      </w:r>
    </w:p>
    <w:p>
      <w:pPr>
        <w:numPr>
          <w:ilvl w:val="0"/>
          <w:numId w:val="9"/>
        </w:numPr>
        <w:ind w:firstLine="480"/>
      </w:pPr>
      <w:r>
        <w:rPr>
          <w:rFonts w:hint="eastAsia"/>
        </w:rPr>
        <w:t>入围带量采购的厂商，进入我的带量专区，点击【关联型号】，根据入围的带量采购专区商品品牌型号及优惠率进行填报，如下图：</w:t>
      </w:r>
    </w:p>
    <w:p>
      <w:pPr>
        <w:ind w:firstLine="0" w:firstLineChars="0"/>
        <w:jc w:val="center"/>
      </w:pPr>
      <w:r>
        <w:drawing>
          <wp:inline distT="0" distB="0" distL="0" distR="0">
            <wp:extent cx="5748020" cy="2006600"/>
            <wp:effectExtent l="0" t="0" r="0" b="0"/>
            <wp:docPr id="55" name="图片 121" descr="64ef457e330a8bae4611ce6efc32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121" descr="64ef457e330a8bae4611ce6efc32333"/>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a:xfrm>
                      <a:off x="0" y="0"/>
                      <a:ext cx="5748020" cy="2006600"/>
                    </a:xfrm>
                    <a:prstGeom prst="rect">
                      <a:avLst/>
                    </a:prstGeom>
                    <a:noFill/>
                    <a:ln>
                      <a:noFill/>
                    </a:ln>
                  </pic:spPr>
                </pic:pic>
              </a:graphicData>
            </a:graphic>
          </wp:inline>
        </w:drawing>
      </w:r>
    </w:p>
    <w:p>
      <w:pPr>
        <w:pStyle w:val="11"/>
        <w:bidi w:val="0"/>
        <w:ind w:firstLine="480"/>
      </w:pPr>
      <w:r>
        <w:rPr>
          <w:rFonts w:hint="eastAsia"/>
        </w:rPr>
        <w:t>图3</w:t>
      </w:r>
      <w:r>
        <w:t>.</w:t>
      </w:r>
      <w:r>
        <w:rPr>
          <w:rFonts w:hint="eastAsia"/>
        </w:rPr>
        <w:t>2</w:t>
      </w:r>
      <w:r>
        <w:t>.9</w:t>
      </w:r>
      <w:r>
        <w:rPr>
          <w:rFonts w:hint="eastAsia"/>
        </w:rPr>
        <w:t>-</w:t>
      </w:r>
      <w:r>
        <w:t>1</w:t>
      </w:r>
      <w:r>
        <w:rPr>
          <w:rFonts w:hint="eastAsia"/>
        </w:rPr>
        <w:t>我的带量专区关联型号</w:t>
      </w:r>
    </w:p>
    <w:p>
      <w:pPr>
        <w:numPr>
          <w:ilvl w:val="0"/>
          <w:numId w:val="9"/>
        </w:numPr>
        <w:ind w:firstLine="480"/>
      </w:pPr>
      <w:r>
        <w:rPr>
          <w:rFonts w:hint="eastAsia"/>
        </w:rPr>
        <w:t>选择品目、品牌及商品型号，进行填报，如下图：</w:t>
      </w:r>
    </w:p>
    <w:p>
      <w:pPr>
        <w:ind w:firstLine="482"/>
        <w:rPr>
          <w:color w:val="FF0000"/>
        </w:rPr>
      </w:pPr>
      <w:r>
        <w:rPr>
          <w:rFonts w:hint="eastAsia"/>
          <w:b/>
          <w:bCs/>
          <w:color w:val="FF0000"/>
        </w:rPr>
        <w:t>注：</w:t>
      </w:r>
      <w:r>
        <w:rPr>
          <w:rFonts w:hint="eastAsia"/>
          <w:color w:val="FF0000"/>
        </w:rPr>
        <w:t>此处只显示可参与带量采购的品目，品牌和型号只显示在该品目品牌下已上架商品的品牌和型号，且已经填报过的商品型号不会显示。</w:t>
      </w:r>
    </w:p>
    <w:p>
      <w:pPr>
        <w:ind w:firstLine="480"/>
        <w:rPr>
          <w:color w:val="FF0000"/>
        </w:rPr>
      </w:pPr>
      <w:r>
        <w:rPr>
          <w:rFonts w:hint="eastAsia"/>
          <w:color w:val="FF0000"/>
        </w:rPr>
        <w:t>如果入围的商品型号暂未上架，请先进行商品上架。参考3.2.3。</w:t>
      </w:r>
    </w:p>
    <w:p>
      <w:pPr>
        <w:ind w:firstLine="0" w:firstLineChars="0"/>
      </w:pPr>
      <w:r>
        <w:drawing>
          <wp:inline distT="0" distB="0" distL="0" distR="0">
            <wp:extent cx="5754370" cy="2397760"/>
            <wp:effectExtent l="0" t="0" r="0" b="0"/>
            <wp:docPr id="56" name="图片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124"/>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a:xfrm>
                      <a:off x="0" y="0"/>
                      <a:ext cx="5754370" cy="2397760"/>
                    </a:xfrm>
                    <a:prstGeom prst="rect">
                      <a:avLst/>
                    </a:prstGeom>
                    <a:noFill/>
                    <a:ln>
                      <a:noFill/>
                    </a:ln>
                  </pic:spPr>
                </pic:pic>
              </a:graphicData>
            </a:graphic>
          </wp:inline>
        </w:drawing>
      </w:r>
    </w:p>
    <w:p>
      <w:pPr>
        <w:pStyle w:val="11"/>
        <w:bidi w:val="0"/>
        <w:ind w:firstLine="480"/>
      </w:pPr>
      <w:r>
        <w:rPr>
          <w:rFonts w:hint="eastAsia"/>
        </w:rPr>
        <w:t>图3</w:t>
      </w:r>
      <w:r>
        <w:t>.</w:t>
      </w:r>
      <w:r>
        <w:rPr>
          <w:rFonts w:hint="eastAsia"/>
        </w:rPr>
        <w:t>2</w:t>
      </w:r>
      <w:r>
        <w:t>.9</w:t>
      </w:r>
      <w:r>
        <w:rPr>
          <w:rFonts w:hint="eastAsia"/>
        </w:rPr>
        <w:t>-</w:t>
      </w:r>
      <w:r>
        <w:t>2</w:t>
      </w:r>
      <w:r>
        <w:rPr>
          <w:rFonts w:hint="eastAsia"/>
        </w:rPr>
        <w:t>信息填写</w:t>
      </w:r>
    </w:p>
    <w:p>
      <w:pPr>
        <w:ind w:firstLine="0" w:firstLineChars="0"/>
      </w:pPr>
    </w:p>
    <w:p>
      <w:pPr>
        <w:ind w:firstLine="0" w:firstLineChars="0"/>
      </w:pPr>
      <w:r>
        <w:drawing>
          <wp:inline distT="0" distB="0" distL="0" distR="0">
            <wp:extent cx="5754370" cy="2038985"/>
            <wp:effectExtent l="0" t="0" r="0" b="0"/>
            <wp:docPr id="57" name="图片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125"/>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a:xfrm>
                      <a:off x="0" y="0"/>
                      <a:ext cx="5754370" cy="2038985"/>
                    </a:xfrm>
                    <a:prstGeom prst="rect">
                      <a:avLst/>
                    </a:prstGeom>
                    <a:noFill/>
                    <a:ln>
                      <a:noFill/>
                    </a:ln>
                  </pic:spPr>
                </pic:pic>
              </a:graphicData>
            </a:graphic>
          </wp:inline>
        </w:drawing>
      </w:r>
    </w:p>
    <w:p>
      <w:pPr>
        <w:pStyle w:val="11"/>
        <w:bidi w:val="0"/>
        <w:ind w:firstLine="480"/>
        <w:rPr>
          <w:rFonts w:hint="eastAsia"/>
        </w:rPr>
      </w:pPr>
      <w:r>
        <w:rPr>
          <w:rFonts w:hint="eastAsia"/>
        </w:rPr>
        <w:t>图3</w:t>
      </w:r>
      <w:r>
        <w:t>.</w:t>
      </w:r>
      <w:r>
        <w:rPr>
          <w:rFonts w:hint="eastAsia"/>
        </w:rPr>
        <w:t>2</w:t>
      </w:r>
      <w:r>
        <w:t>.9</w:t>
      </w:r>
      <w:r>
        <w:rPr>
          <w:rFonts w:hint="eastAsia"/>
        </w:rPr>
        <w:t>-</w:t>
      </w:r>
      <w:r>
        <w:t>3</w:t>
      </w:r>
      <w:r>
        <w:rPr>
          <w:rFonts w:hint="eastAsia"/>
        </w:rPr>
        <w:t>信息填写</w:t>
      </w:r>
    </w:p>
    <w:p>
      <w:pPr>
        <w:ind w:firstLine="0" w:firstLineChars="0"/>
      </w:pPr>
      <w:r>
        <w:drawing>
          <wp:inline distT="0" distB="0" distL="0" distR="0">
            <wp:extent cx="5759450" cy="2614295"/>
            <wp:effectExtent l="0" t="0" r="0" b="0"/>
            <wp:docPr id="58" name="图片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128"/>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a:xfrm>
                      <a:off x="0" y="0"/>
                      <a:ext cx="5759450" cy="2614295"/>
                    </a:xfrm>
                    <a:prstGeom prst="rect">
                      <a:avLst/>
                    </a:prstGeom>
                    <a:noFill/>
                    <a:ln>
                      <a:noFill/>
                    </a:ln>
                  </pic:spPr>
                </pic:pic>
              </a:graphicData>
            </a:graphic>
          </wp:inline>
        </w:drawing>
      </w:r>
    </w:p>
    <w:p>
      <w:pPr>
        <w:pStyle w:val="11"/>
        <w:bidi w:val="0"/>
        <w:ind w:firstLine="480"/>
      </w:pPr>
      <w:r>
        <w:rPr>
          <w:rFonts w:hint="eastAsia"/>
        </w:rPr>
        <w:t>图3</w:t>
      </w:r>
      <w:r>
        <w:t>.</w:t>
      </w:r>
      <w:r>
        <w:rPr>
          <w:rFonts w:hint="eastAsia"/>
        </w:rPr>
        <w:t>2</w:t>
      </w:r>
      <w:r>
        <w:t>.9</w:t>
      </w:r>
      <w:r>
        <w:rPr>
          <w:rFonts w:hint="eastAsia"/>
        </w:rPr>
        <w:t>-</w:t>
      </w:r>
      <w:r>
        <w:t>4</w:t>
      </w:r>
      <w:r>
        <w:rPr>
          <w:rFonts w:hint="eastAsia"/>
        </w:rPr>
        <w:t>信息填写</w:t>
      </w:r>
    </w:p>
    <w:p>
      <w:pPr>
        <w:numPr>
          <w:ilvl w:val="0"/>
          <w:numId w:val="9"/>
        </w:numPr>
        <w:ind w:firstLine="480"/>
      </w:pPr>
      <w:r>
        <w:rPr>
          <w:rFonts w:hint="eastAsia"/>
        </w:rPr>
        <w:t>填报完成后</w:t>
      </w:r>
      <w:r>
        <w:rPr>
          <w:rFonts w:hint="eastAsia"/>
          <w:lang w:eastAsia="zh-CN"/>
        </w:rPr>
        <w:t>，</w:t>
      </w:r>
      <w:r>
        <w:rPr>
          <w:rFonts w:hint="eastAsia"/>
          <w:lang w:val="en-US" w:eastAsia="zh-CN"/>
        </w:rPr>
        <w:t>等待审核</w:t>
      </w:r>
      <w:r>
        <w:rPr>
          <w:rFonts w:hint="eastAsia"/>
        </w:rPr>
        <w:t>，</w:t>
      </w:r>
      <w:r>
        <w:rPr>
          <w:rFonts w:hint="eastAsia"/>
          <w:lang w:val="en-US" w:eastAsia="zh-CN"/>
        </w:rPr>
        <w:t>审核通过后</w:t>
      </w:r>
      <w:r>
        <w:rPr>
          <w:rFonts w:hint="eastAsia"/>
        </w:rPr>
        <w:t>即可在首页导航栏【带量采购专区】中看到此商品，并且商品详情会按填报的优惠率进行显示，采购人在采购时，若选择的此商品数量达到可优惠范围，并选择了带量采购交易方式，则会按相应的折扣后价格成交，并且采购人选择该商品下任意一个代理商均需享受厂商承诺的优惠率。</w:t>
      </w:r>
    </w:p>
    <w:p>
      <w:pPr>
        <w:ind w:firstLine="0" w:firstLineChars="0"/>
      </w:pPr>
      <w:r>
        <w:drawing>
          <wp:inline distT="0" distB="0" distL="0" distR="0">
            <wp:extent cx="5756910" cy="2011680"/>
            <wp:effectExtent l="0" t="0" r="0" b="0"/>
            <wp:docPr id="59" name="图片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133"/>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a:xfrm>
                      <a:off x="0" y="0"/>
                      <a:ext cx="5756910" cy="2011680"/>
                    </a:xfrm>
                    <a:prstGeom prst="rect">
                      <a:avLst/>
                    </a:prstGeom>
                    <a:noFill/>
                    <a:ln>
                      <a:noFill/>
                    </a:ln>
                  </pic:spPr>
                </pic:pic>
              </a:graphicData>
            </a:graphic>
          </wp:inline>
        </w:drawing>
      </w:r>
    </w:p>
    <w:p>
      <w:pPr>
        <w:pStyle w:val="11"/>
        <w:bidi w:val="0"/>
        <w:ind w:firstLine="480"/>
        <w:rPr>
          <w:rFonts w:hint="eastAsia"/>
        </w:rPr>
      </w:pPr>
      <w:r>
        <w:rPr>
          <w:rFonts w:hint="eastAsia"/>
        </w:rPr>
        <w:t>图3</w:t>
      </w:r>
      <w:r>
        <w:t>.</w:t>
      </w:r>
      <w:r>
        <w:rPr>
          <w:rFonts w:hint="eastAsia"/>
        </w:rPr>
        <w:t>2</w:t>
      </w:r>
      <w:r>
        <w:t>.9</w:t>
      </w:r>
      <w:r>
        <w:rPr>
          <w:rFonts w:hint="eastAsia"/>
        </w:rPr>
        <w:t>-</w:t>
      </w:r>
      <w:r>
        <w:t>5</w:t>
      </w:r>
      <w:r>
        <w:rPr>
          <w:rFonts w:hint="eastAsia"/>
        </w:rPr>
        <w:t>进入带量采购专区</w:t>
      </w:r>
    </w:p>
    <w:p>
      <w:pPr>
        <w:pStyle w:val="11"/>
        <w:bidi w:val="0"/>
        <w:ind w:firstLine="480"/>
      </w:pPr>
      <w:r>
        <w:drawing>
          <wp:anchor distT="0" distB="0" distL="114300" distR="114300" simplePos="0" relativeHeight="251659264" behindDoc="0" locked="0" layoutInCell="1" allowOverlap="1">
            <wp:simplePos x="0" y="0"/>
            <wp:positionH relativeFrom="column">
              <wp:align>left</wp:align>
            </wp:positionH>
            <wp:positionV relativeFrom="paragraph">
              <wp:align>top</wp:align>
            </wp:positionV>
            <wp:extent cx="5756275" cy="2781300"/>
            <wp:effectExtent l="0" t="0" r="0" b="0"/>
            <wp:wrapSquare wrapText="bothSides"/>
            <wp:docPr id="60" name="图片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130"/>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a:xfrm>
                      <a:off x="0" y="0"/>
                      <a:ext cx="5756275" cy="2781300"/>
                    </a:xfrm>
                    <a:prstGeom prst="rect">
                      <a:avLst/>
                    </a:prstGeom>
                    <a:noFill/>
                    <a:ln>
                      <a:noFill/>
                    </a:ln>
                    <a:effectLst/>
                  </pic:spPr>
                </pic:pic>
              </a:graphicData>
            </a:graphic>
          </wp:anchor>
        </w:drawing>
      </w:r>
      <w:r>
        <w:rPr/>
        <w:br w:type="textWrapping" w:clear="all"/>
      </w:r>
      <w:r>
        <w:rPr>
          <w:rFonts w:hint="eastAsia"/>
        </w:rPr>
        <w:t>图3</w:t>
      </w:r>
      <w:r>
        <w:t>.</w:t>
      </w:r>
      <w:r>
        <w:rPr>
          <w:rFonts w:hint="eastAsia"/>
        </w:rPr>
        <w:t>2</w:t>
      </w:r>
      <w:r>
        <w:t>.9</w:t>
      </w:r>
      <w:r>
        <w:rPr>
          <w:rFonts w:hint="eastAsia"/>
        </w:rPr>
        <w:t>-</w:t>
      </w:r>
      <w:r>
        <w:t>6</w:t>
      </w:r>
      <w:r>
        <w:rPr>
          <w:rFonts w:hint="eastAsia"/>
        </w:rPr>
        <w:t>进入带量采购专区</w:t>
      </w:r>
    </w:p>
    <w:p>
      <w:pPr>
        <w:ind w:firstLine="0" w:firstLineChars="0"/>
      </w:pPr>
      <w:r>
        <w:drawing>
          <wp:inline distT="0" distB="0" distL="0" distR="0">
            <wp:extent cx="5755640" cy="2902585"/>
            <wp:effectExtent l="0" t="0" r="0" b="0"/>
            <wp:docPr id="61" name="图片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132"/>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a:xfrm>
                      <a:off x="0" y="0"/>
                      <a:ext cx="5755640" cy="2902585"/>
                    </a:xfrm>
                    <a:prstGeom prst="rect">
                      <a:avLst/>
                    </a:prstGeom>
                    <a:noFill/>
                    <a:ln>
                      <a:noFill/>
                    </a:ln>
                    <a:effectLst/>
                  </pic:spPr>
                </pic:pic>
              </a:graphicData>
            </a:graphic>
          </wp:inline>
        </w:drawing>
      </w:r>
    </w:p>
    <w:p>
      <w:pPr>
        <w:pStyle w:val="11"/>
        <w:bidi w:val="0"/>
        <w:ind w:firstLine="480"/>
      </w:pPr>
      <w:r>
        <w:rPr>
          <w:rFonts w:hint="eastAsia"/>
        </w:rPr>
        <w:t>图3</w:t>
      </w:r>
      <w:r>
        <w:t>.</w:t>
      </w:r>
      <w:r>
        <w:rPr>
          <w:rFonts w:hint="eastAsia"/>
        </w:rPr>
        <w:t>2</w:t>
      </w:r>
      <w:r>
        <w:t>.9</w:t>
      </w:r>
      <w:r>
        <w:rPr>
          <w:rFonts w:hint="eastAsia"/>
        </w:rPr>
        <w:t>-</w:t>
      </w:r>
      <w:r>
        <w:t>7</w:t>
      </w:r>
      <w:r>
        <w:rPr>
          <w:rFonts w:hint="eastAsia"/>
        </w:rPr>
        <w:t>进入带量采购专区查看商品</w:t>
      </w:r>
    </w:p>
    <w:p>
      <w:pPr>
        <w:pStyle w:val="4"/>
      </w:pPr>
      <w:bookmarkStart w:id="105" w:name="_Toc6475"/>
      <w:r>
        <w:rPr>
          <w:rFonts w:hint="eastAsia"/>
        </w:rPr>
        <w:t>疫情防御专区</w:t>
      </w:r>
      <w:bookmarkEnd w:id="105"/>
    </w:p>
    <w:p>
      <w:pPr>
        <w:ind w:firstLine="480"/>
      </w:pPr>
      <w:r>
        <w:rPr>
          <w:rFonts w:hint="eastAsia"/>
        </w:rPr>
        <w:t>供应商可在疫情防疫专区中添加相关信息。</w:t>
      </w:r>
    </w:p>
    <w:p>
      <w:pPr>
        <w:ind w:firstLine="480"/>
        <w:rPr>
          <w:rFonts w:ascii="Arial" w:hAnsi="Arial" w:cs="Arial"/>
        </w:rPr>
      </w:pPr>
      <w:r>
        <w:rPr>
          <w:rFonts w:ascii="Arial" w:hAnsi="Arial" w:cs="Arial"/>
        </w:rPr>
        <w:t>【</w:t>
      </w:r>
      <w:r>
        <w:rPr>
          <w:rFonts w:ascii="Arial" w:hAnsi="Arial" w:cs="Arial"/>
          <w:b/>
          <w:bCs/>
        </w:rPr>
        <w:t>菜单路径</w:t>
      </w:r>
      <w:r>
        <w:rPr>
          <w:rFonts w:ascii="Arial" w:hAnsi="Arial" w:cs="Arial"/>
        </w:rPr>
        <w:t>】：</w:t>
      </w:r>
      <w:r>
        <w:rPr>
          <w:rFonts w:hint="eastAsia" w:ascii="Arial" w:hAnsi="Arial" w:cs="Arial"/>
        </w:rPr>
        <w:t>【</w:t>
      </w:r>
      <w:r>
        <w:rPr>
          <w:rFonts w:hint="eastAsia" w:ascii="宋体" w:hAnsi="宋体" w:cs="Arial"/>
        </w:rPr>
        <w:t>疫情防疫信息</w:t>
      </w:r>
      <w:r>
        <w:rPr>
          <w:rFonts w:hint="eastAsia" w:ascii="Arial" w:hAnsi="Arial" w:cs="Arial"/>
        </w:rPr>
        <w:t>】</w:t>
      </w:r>
      <w:r>
        <w:rPr>
          <w:rFonts w:ascii="宋体" w:hAnsi="宋体" w:cs="Arial"/>
        </w:rPr>
        <w:t>-</w:t>
      </w:r>
      <w:r>
        <w:rPr>
          <w:rFonts w:hint="eastAsia" w:ascii="宋体" w:hAnsi="宋体" w:cs="Arial"/>
        </w:rPr>
        <w:t>【疫情防疫信息】</w:t>
      </w:r>
    </w:p>
    <w:p>
      <w:pPr>
        <w:ind w:firstLine="480"/>
        <w:rPr>
          <w:rFonts w:ascii="Arial" w:hAnsi="Arial" w:cs="Arial"/>
        </w:rPr>
      </w:pPr>
      <w:r>
        <w:rPr>
          <w:rFonts w:ascii="Arial" w:hAnsi="Arial" w:cs="Arial"/>
        </w:rPr>
        <w:t>【</w:t>
      </w:r>
      <w:r>
        <w:rPr>
          <w:rFonts w:ascii="Arial" w:hAnsi="Arial" w:cs="Arial"/>
          <w:b/>
          <w:bCs/>
        </w:rPr>
        <w:t>操作步骤</w:t>
      </w:r>
      <w:r>
        <w:rPr>
          <w:rFonts w:ascii="Arial" w:hAnsi="Arial" w:cs="Arial"/>
        </w:rPr>
        <w:t>】：</w:t>
      </w:r>
    </w:p>
    <w:p>
      <w:pPr>
        <w:numPr>
          <w:ilvl w:val="0"/>
          <w:numId w:val="10"/>
        </w:numPr>
        <w:ind w:firstLine="480"/>
      </w:pPr>
      <w:r>
        <w:rPr>
          <w:rFonts w:hint="eastAsia"/>
        </w:rPr>
        <w:t>添加疫情防疫信息</w:t>
      </w:r>
    </w:p>
    <w:p>
      <w:pPr>
        <w:ind w:firstLine="0" w:firstLineChars="0"/>
      </w:pPr>
      <w:r>
        <w:drawing>
          <wp:inline distT="0" distB="0" distL="0" distR="0">
            <wp:extent cx="5756910" cy="2660650"/>
            <wp:effectExtent l="0" t="0" r="0" b="0"/>
            <wp:docPr id="62" name="图片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254"/>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a:xfrm>
                      <a:off x="0" y="0"/>
                      <a:ext cx="5756910" cy="2660650"/>
                    </a:xfrm>
                    <a:prstGeom prst="rect">
                      <a:avLst/>
                    </a:prstGeom>
                    <a:noFill/>
                    <a:ln>
                      <a:noFill/>
                    </a:ln>
                  </pic:spPr>
                </pic:pic>
              </a:graphicData>
            </a:graphic>
          </wp:inline>
        </w:drawing>
      </w:r>
    </w:p>
    <w:p>
      <w:pPr>
        <w:pStyle w:val="11"/>
        <w:bidi w:val="0"/>
        <w:ind w:firstLine="480"/>
      </w:pPr>
      <w:r>
        <w:rPr>
          <w:rFonts w:hint="eastAsia"/>
        </w:rPr>
        <w:t>图3</w:t>
      </w:r>
      <w:r>
        <w:t>.</w:t>
      </w:r>
      <w:r>
        <w:rPr>
          <w:rFonts w:hint="eastAsia"/>
        </w:rPr>
        <w:t>2</w:t>
      </w:r>
      <w:r>
        <w:t>.10</w:t>
      </w:r>
      <w:r>
        <w:rPr>
          <w:rFonts w:hint="eastAsia"/>
        </w:rPr>
        <w:t>-</w:t>
      </w:r>
      <w:r>
        <w:t>1</w:t>
      </w:r>
      <w:r>
        <w:rPr>
          <w:rFonts w:hint="eastAsia"/>
        </w:rPr>
        <w:t>信息填写</w:t>
      </w:r>
    </w:p>
    <w:p>
      <w:pPr>
        <w:numPr>
          <w:ilvl w:val="0"/>
          <w:numId w:val="10"/>
        </w:numPr>
        <w:ind w:firstLine="480"/>
      </w:pPr>
      <w:r>
        <w:rPr>
          <w:rFonts w:hint="eastAsia"/>
        </w:rPr>
        <w:t>查看已添加</w:t>
      </w:r>
      <w:r>
        <w:rPr>
          <w:rFonts w:hint="eastAsia" w:ascii="宋体" w:hAnsi="宋体" w:cs="Arial"/>
        </w:rPr>
        <w:t>疫情防疫供应商</w:t>
      </w:r>
      <w:r>
        <w:rPr>
          <w:rFonts w:hint="eastAsia"/>
        </w:rPr>
        <w:t>信息</w:t>
      </w:r>
    </w:p>
    <w:p>
      <w:pPr>
        <w:ind w:firstLine="0" w:firstLineChars="0"/>
      </w:pPr>
      <w:r>
        <w:drawing>
          <wp:inline distT="0" distB="0" distL="0" distR="0">
            <wp:extent cx="5748020" cy="2121535"/>
            <wp:effectExtent l="0" t="0" r="0" b="0"/>
            <wp:docPr id="63" name="图片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255"/>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a:xfrm>
                      <a:off x="0" y="0"/>
                      <a:ext cx="5748020" cy="2121535"/>
                    </a:xfrm>
                    <a:prstGeom prst="rect">
                      <a:avLst/>
                    </a:prstGeom>
                    <a:noFill/>
                    <a:ln>
                      <a:noFill/>
                    </a:ln>
                  </pic:spPr>
                </pic:pic>
              </a:graphicData>
            </a:graphic>
          </wp:inline>
        </w:drawing>
      </w:r>
    </w:p>
    <w:p>
      <w:pPr>
        <w:ind w:firstLine="0" w:firstLineChars="0"/>
      </w:pPr>
      <w:r>
        <w:drawing>
          <wp:inline distT="0" distB="0" distL="0" distR="0">
            <wp:extent cx="5750560" cy="2229485"/>
            <wp:effectExtent l="0" t="0" r="0" b="0"/>
            <wp:docPr id="64" name="图片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256"/>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a:xfrm>
                      <a:off x="0" y="0"/>
                      <a:ext cx="5750560" cy="2229485"/>
                    </a:xfrm>
                    <a:prstGeom prst="rect">
                      <a:avLst/>
                    </a:prstGeom>
                    <a:noFill/>
                    <a:ln>
                      <a:noFill/>
                    </a:ln>
                  </pic:spPr>
                </pic:pic>
              </a:graphicData>
            </a:graphic>
          </wp:inline>
        </w:drawing>
      </w:r>
    </w:p>
    <w:p>
      <w:pPr>
        <w:pStyle w:val="11"/>
        <w:bidi w:val="0"/>
        <w:ind w:firstLine="480"/>
      </w:pPr>
      <w:r>
        <w:rPr>
          <w:rFonts w:hint="eastAsia"/>
        </w:rPr>
        <w:t>图3</w:t>
      </w:r>
      <w:r>
        <w:t>.</w:t>
      </w:r>
      <w:r>
        <w:rPr>
          <w:rFonts w:hint="eastAsia"/>
        </w:rPr>
        <w:t>2</w:t>
      </w:r>
      <w:r>
        <w:t>.10</w:t>
      </w:r>
      <w:r>
        <w:rPr>
          <w:rFonts w:hint="eastAsia"/>
        </w:rPr>
        <w:t>-</w:t>
      </w:r>
      <w:r>
        <w:t>2</w:t>
      </w:r>
      <w:r>
        <w:rPr>
          <w:rFonts w:hint="eastAsia"/>
        </w:rPr>
        <w:t>查看信息</w:t>
      </w:r>
    </w:p>
    <w:p>
      <w:pPr>
        <w:ind w:firstLine="0" w:firstLineChars="0"/>
      </w:pPr>
    </w:p>
    <w:p>
      <w:pPr>
        <w:pStyle w:val="3"/>
      </w:pPr>
      <w:bookmarkStart w:id="106" w:name="_Toc19552"/>
      <w:r>
        <w:rPr>
          <w:rFonts w:hint="eastAsia"/>
        </w:rPr>
        <w:t>代理商（供应商）</w:t>
      </w:r>
      <w:bookmarkEnd w:id="106"/>
    </w:p>
    <w:p>
      <w:pPr>
        <w:ind w:firstLine="480"/>
      </w:pPr>
      <w:r>
        <w:rPr>
          <w:rFonts w:hint="eastAsia"/>
        </w:rPr>
        <w:t>代理商（供应商）如需代理厂商商品，需在【协议管理】新增代理商（供应商）协议，协议审核通过后即可联系厂商分配成为代理商（供应商）。</w:t>
      </w:r>
      <w:r>
        <w:t xml:space="preserve"> </w:t>
      </w:r>
    </w:p>
    <w:p>
      <w:pPr>
        <w:ind w:firstLine="482"/>
        <w:rPr>
          <w:b/>
          <w:bCs/>
        </w:rPr>
      </w:pPr>
      <w:r>
        <w:rPr>
          <w:rFonts w:hint="eastAsia"/>
          <w:b/>
          <w:bCs/>
        </w:rPr>
        <w:t>商城采购单位与代理商（供应商）的交易中：</w:t>
      </w:r>
    </w:p>
    <w:p>
      <w:pPr>
        <w:ind w:firstLine="480"/>
      </w:pPr>
      <w:r>
        <w:rPr>
          <w:rFonts w:hint="eastAsia"/>
        </w:rPr>
        <w:t>直接购买是单位直接采购，发送订单至代理商（供应商）；</w:t>
      </w:r>
    </w:p>
    <w:p>
      <w:pPr>
        <w:ind w:firstLine="480"/>
      </w:pPr>
      <w:r>
        <w:rPr>
          <w:rFonts w:hint="eastAsia"/>
        </w:rPr>
        <w:t>竞价项目是采购单位发布竞价需求后代理商（供应商）进行报价，竞价时间截止后采购单位结束竞价项目，报价最低的代理商（供应商）中标，需代理商（供应商）确认中标结果；</w:t>
      </w:r>
    </w:p>
    <w:p>
      <w:pPr>
        <w:ind w:firstLine="480"/>
      </w:pPr>
      <w:r>
        <w:rPr>
          <w:rFonts w:hint="eastAsia"/>
        </w:rPr>
        <w:t>议价项目代理商（供应商）报价后采购人结束议价进程，需代理商（供应商）确认议价结果；</w:t>
      </w:r>
    </w:p>
    <w:p>
      <w:pPr>
        <w:ind w:firstLine="480"/>
      </w:pPr>
      <w:r>
        <w:rPr>
          <w:rFonts w:hint="eastAsia"/>
        </w:rPr>
        <w:t>定点项目报价结束后采购人确认结果后代理商（供应商）确认结果；</w:t>
      </w:r>
    </w:p>
    <w:p>
      <w:pPr>
        <w:ind w:firstLine="480"/>
      </w:pPr>
      <w:r>
        <w:rPr>
          <w:rFonts w:hint="eastAsia"/>
        </w:rPr>
        <w:t>所有的项目流程结束后都是采购人生成订单、发送订单，代理商（供应商）再确认订单、起草合同、发货。</w:t>
      </w:r>
    </w:p>
    <w:p>
      <w:pPr>
        <w:pStyle w:val="4"/>
      </w:pPr>
      <w:bookmarkStart w:id="107" w:name="_Toc5597"/>
      <w:bookmarkStart w:id="108" w:name="_Toc8487"/>
      <w:bookmarkStart w:id="109" w:name="_Toc609"/>
      <w:bookmarkStart w:id="110" w:name="_Toc54079342"/>
      <w:bookmarkStart w:id="111" w:name="_Toc54079216"/>
      <w:bookmarkStart w:id="112" w:name="_Toc17509"/>
      <w:r>
        <w:rPr>
          <w:rFonts w:hint="eastAsia"/>
        </w:rPr>
        <w:t>协议申请</w:t>
      </w:r>
      <w:bookmarkEnd w:id="107"/>
      <w:bookmarkEnd w:id="108"/>
      <w:bookmarkEnd w:id="109"/>
      <w:bookmarkEnd w:id="110"/>
      <w:bookmarkEnd w:id="111"/>
      <w:bookmarkEnd w:id="112"/>
    </w:p>
    <w:p>
      <w:pPr>
        <w:ind w:firstLine="480"/>
        <w:rPr>
          <w:rFonts w:ascii="Arial" w:hAnsi="Arial" w:cs="Arial"/>
        </w:rPr>
      </w:pPr>
      <w:r>
        <w:rPr>
          <w:rFonts w:ascii="Arial" w:hAnsi="Arial" w:cs="Arial"/>
        </w:rPr>
        <w:t>【</w:t>
      </w:r>
      <w:r>
        <w:rPr>
          <w:rFonts w:ascii="Arial" w:hAnsi="Arial" w:cs="Arial"/>
          <w:b/>
          <w:bCs/>
        </w:rPr>
        <w:t>菜单路径</w:t>
      </w:r>
      <w:r>
        <w:rPr>
          <w:rFonts w:ascii="Arial" w:hAnsi="Arial" w:cs="Arial"/>
        </w:rPr>
        <w:t>】：</w:t>
      </w:r>
      <w:r>
        <w:rPr>
          <w:rFonts w:hint="eastAsia" w:ascii="Arial" w:hAnsi="Arial" w:cs="Arial"/>
        </w:rPr>
        <w:t>【</w:t>
      </w:r>
      <w:r>
        <w:rPr>
          <w:rFonts w:hint="eastAsia" w:ascii="宋体" w:hAnsi="宋体" w:cs="Arial"/>
        </w:rPr>
        <w:t>自助服务</w:t>
      </w:r>
      <w:r>
        <w:rPr>
          <w:rFonts w:hint="eastAsia" w:ascii="Arial" w:hAnsi="Arial" w:cs="Arial"/>
        </w:rPr>
        <w:t>】</w:t>
      </w:r>
      <w:r>
        <w:rPr>
          <w:rFonts w:ascii="宋体" w:hAnsi="宋体" w:cs="Arial"/>
        </w:rPr>
        <w:t>-</w:t>
      </w:r>
      <w:r>
        <w:rPr>
          <w:rFonts w:hint="eastAsia" w:ascii="宋体" w:hAnsi="宋体" w:cs="Arial"/>
        </w:rPr>
        <w:t>【协议管理】</w:t>
      </w:r>
    </w:p>
    <w:p>
      <w:pPr>
        <w:ind w:firstLine="480"/>
        <w:rPr>
          <w:rFonts w:ascii="Arial" w:hAnsi="Arial" w:cs="Arial"/>
        </w:rPr>
      </w:pPr>
      <w:r>
        <w:rPr>
          <w:rFonts w:ascii="Arial" w:hAnsi="Arial" w:cs="Arial"/>
        </w:rPr>
        <w:t>【</w:t>
      </w:r>
      <w:r>
        <w:rPr>
          <w:rFonts w:ascii="Arial" w:hAnsi="Arial" w:cs="Arial"/>
          <w:b/>
          <w:bCs/>
        </w:rPr>
        <w:t>操作步骤</w:t>
      </w:r>
      <w:r>
        <w:rPr>
          <w:rFonts w:ascii="Arial" w:hAnsi="Arial" w:cs="Arial"/>
        </w:rPr>
        <w:t>】：</w:t>
      </w:r>
    </w:p>
    <w:p>
      <w:pPr>
        <w:numPr>
          <w:ilvl w:val="0"/>
          <w:numId w:val="11"/>
        </w:numPr>
        <w:ind w:firstLine="480" w:firstLineChars="0"/>
      </w:pPr>
      <w:r>
        <w:rPr>
          <w:rFonts w:hint="eastAsia"/>
        </w:rPr>
        <w:t>申请代理商（供应商）协议，进入菜单后，点击【协议新增】。</w:t>
      </w:r>
    </w:p>
    <w:p>
      <w:pPr>
        <w:ind w:firstLine="480" w:firstLineChars="0"/>
      </w:pPr>
      <w:r>
        <w:drawing>
          <wp:inline distT="0" distB="0" distL="0" distR="0">
            <wp:extent cx="5753100" cy="2459355"/>
            <wp:effectExtent l="0" t="0" r="0" b="0"/>
            <wp:docPr id="65" name="图片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209"/>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a:xfrm>
                      <a:off x="0" y="0"/>
                      <a:ext cx="5753100" cy="2459355"/>
                    </a:xfrm>
                    <a:prstGeom prst="rect">
                      <a:avLst/>
                    </a:prstGeom>
                    <a:noFill/>
                    <a:ln>
                      <a:noFill/>
                    </a:ln>
                  </pic:spPr>
                </pic:pic>
              </a:graphicData>
            </a:graphic>
          </wp:inline>
        </w:drawing>
      </w:r>
    </w:p>
    <w:p>
      <w:pPr>
        <w:ind w:firstLine="480" w:firstLineChars="0"/>
        <w:jc w:val="center"/>
      </w:pPr>
      <w:r>
        <w:rPr>
          <w:rStyle w:val="24"/>
          <w:rFonts w:hint="eastAsia"/>
        </w:rPr>
        <w:t>图</w:t>
      </w:r>
      <w:r>
        <w:rPr>
          <w:rStyle w:val="24"/>
        </w:rPr>
        <w:t>3.</w:t>
      </w:r>
      <w:r>
        <w:rPr>
          <w:rStyle w:val="24"/>
          <w:rFonts w:hint="eastAsia"/>
        </w:rPr>
        <w:t>3.</w:t>
      </w:r>
      <w:r>
        <w:rPr>
          <w:rStyle w:val="24"/>
        </w:rPr>
        <w:t>1</w:t>
      </w:r>
      <w:r>
        <w:rPr>
          <w:rStyle w:val="24"/>
          <w:rFonts w:hint="eastAsia"/>
        </w:rPr>
        <w:t>-</w:t>
      </w:r>
      <w:r>
        <w:rPr>
          <w:rStyle w:val="24"/>
        </w:rPr>
        <w:t>1</w:t>
      </w:r>
      <w:r>
        <w:rPr>
          <w:rStyle w:val="24"/>
          <w:rFonts w:hint="eastAsia"/>
        </w:rPr>
        <w:t>协议新增</w:t>
      </w:r>
    </w:p>
    <w:p>
      <w:pPr>
        <w:numPr>
          <w:ilvl w:val="0"/>
          <w:numId w:val="11"/>
        </w:numPr>
        <w:ind w:firstLine="480" w:firstLineChars="0"/>
      </w:pPr>
      <w:r>
        <w:rPr>
          <w:rFonts w:hint="eastAsia"/>
        </w:rPr>
        <w:t>进入到新增协议页面，选择需要入驻的区划（点击编辑框后，在下拉列表中选择入驻的区划），在“供应商协议”的区域内，选择需要申请的代理商（供应商）协议，点击【下一步】。</w:t>
      </w:r>
    </w:p>
    <w:p>
      <w:pPr>
        <w:ind w:firstLine="480" w:firstLineChars="0"/>
      </w:pPr>
      <w:r>
        <w:drawing>
          <wp:inline distT="0" distB="0" distL="0" distR="0">
            <wp:extent cx="5760085" cy="2705735"/>
            <wp:effectExtent l="0" t="0" r="0" b="0"/>
            <wp:docPr id="1" name="图片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208"/>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a:xfrm>
                      <a:off x="0" y="0"/>
                      <a:ext cx="5760085" cy="2705735"/>
                    </a:xfrm>
                    <a:prstGeom prst="rect">
                      <a:avLst/>
                    </a:prstGeom>
                    <a:noFill/>
                    <a:ln>
                      <a:noFill/>
                    </a:ln>
                  </pic:spPr>
                </pic:pic>
              </a:graphicData>
            </a:graphic>
          </wp:inline>
        </w:drawing>
      </w:r>
    </w:p>
    <w:p>
      <w:pPr>
        <w:ind w:firstLine="480" w:firstLineChars="0"/>
        <w:jc w:val="center"/>
      </w:pPr>
      <w:r>
        <w:rPr>
          <w:rStyle w:val="24"/>
          <w:rFonts w:hint="eastAsia"/>
        </w:rPr>
        <w:t>图</w:t>
      </w:r>
      <w:r>
        <w:rPr>
          <w:rStyle w:val="24"/>
        </w:rPr>
        <w:t>3.</w:t>
      </w:r>
      <w:r>
        <w:rPr>
          <w:rStyle w:val="24"/>
          <w:rFonts w:hint="eastAsia"/>
        </w:rPr>
        <w:t>3.</w:t>
      </w:r>
      <w:r>
        <w:rPr>
          <w:rStyle w:val="24"/>
        </w:rPr>
        <w:t>1</w:t>
      </w:r>
      <w:r>
        <w:rPr>
          <w:rStyle w:val="24"/>
          <w:rFonts w:hint="eastAsia"/>
        </w:rPr>
        <w:t>-2区划协议</w:t>
      </w:r>
    </w:p>
    <w:p>
      <w:pPr>
        <w:numPr>
          <w:ilvl w:val="0"/>
          <w:numId w:val="11"/>
        </w:numPr>
        <w:ind w:firstLine="480" w:firstLineChars="0"/>
      </w:pPr>
      <w:r>
        <w:rPr>
          <w:rFonts w:hint="eastAsia"/>
        </w:rPr>
        <w:t>详细阅读入驻须知，违反规定的自行承担相应责任；选择“我已阅读并同意以上内容”，点击【下一步】。</w:t>
      </w:r>
    </w:p>
    <w:p>
      <w:pPr>
        <w:ind w:firstLine="480" w:firstLineChars="0"/>
        <w:rPr>
          <w:rStyle w:val="24"/>
          <w:szCs w:val="22"/>
        </w:rPr>
      </w:pPr>
      <w:r>
        <w:drawing>
          <wp:inline distT="0" distB="0" distL="0" distR="0">
            <wp:extent cx="5574030" cy="2880995"/>
            <wp:effectExtent l="0" t="0" r="0" b="0"/>
            <wp:docPr id="67" name="图片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76"/>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a:xfrm>
                      <a:off x="0" y="0"/>
                      <a:ext cx="5574030" cy="2880995"/>
                    </a:xfrm>
                    <a:prstGeom prst="rect">
                      <a:avLst/>
                    </a:prstGeom>
                    <a:noFill/>
                    <a:ln>
                      <a:noFill/>
                    </a:ln>
                    <a:effectLst/>
                  </pic:spPr>
                </pic:pic>
              </a:graphicData>
            </a:graphic>
          </wp:inline>
        </w:drawing>
      </w:r>
    </w:p>
    <w:p>
      <w:pPr>
        <w:pStyle w:val="11"/>
        <w:bidi w:val="0"/>
      </w:pPr>
      <w:r>
        <w:rPr>
          <w:rFonts w:hint="eastAsia"/>
        </w:rPr>
        <w:t>图</w:t>
      </w:r>
      <w:r>
        <w:t>3.</w:t>
      </w:r>
      <w:r>
        <w:rPr>
          <w:rFonts w:hint="eastAsia"/>
        </w:rPr>
        <w:t>3.</w:t>
      </w:r>
      <w:r>
        <w:t>1</w:t>
      </w:r>
      <w:r>
        <w:rPr>
          <w:rFonts w:hint="eastAsia"/>
        </w:rPr>
        <w:t>-3入驻须知</w:t>
      </w:r>
    </w:p>
    <w:p>
      <w:pPr>
        <w:numPr>
          <w:ilvl w:val="0"/>
          <w:numId w:val="11"/>
        </w:numPr>
        <w:ind w:firstLine="480" w:firstLineChars="0"/>
      </w:pPr>
      <w:r>
        <w:rPr>
          <w:rFonts w:hint="eastAsia"/>
        </w:rPr>
        <w:t>填写信息并保存资料，点击【下一步】。</w:t>
      </w:r>
    </w:p>
    <w:p>
      <w:pPr>
        <w:ind w:firstLine="480" w:firstLineChars="0"/>
      </w:pPr>
      <w:r>
        <w:drawing>
          <wp:inline distT="0" distB="0" distL="0" distR="0">
            <wp:extent cx="5755005" cy="3360420"/>
            <wp:effectExtent l="0" t="0" r="0" b="0"/>
            <wp:docPr id="68" name="图片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89"/>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a:xfrm>
                      <a:off x="0" y="0"/>
                      <a:ext cx="5755005" cy="3360420"/>
                    </a:xfrm>
                    <a:prstGeom prst="rect">
                      <a:avLst/>
                    </a:prstGeom>
                    <a:noFill/>
                    <a:ln>
                      <a:noFill/>
                    </a:ln>
                  </pic:spPr>
                </pic:pic>
              </a:graphicData>
            </a:graphic>
          </wp:inline>
        </w:drawing>
      </w:r>
    </w:p>
    <w:p>
      <w:pPr>
        <w:ind w:firstLine="480" w:firstLineChars="0"/>
        <w:jc w:val="center"/>
      </w:pPr>
      <w:r>
        <w:rPr>
          <w:rStyle w:val="24"/>
          <w:rFonts w:hint="eastAsia"/>
        </w:rPr>
        <w:t>图</w:t>
      </w:r>
      <w:r>
        <w:rPr>
          <w:rStyle w:val="24"/>
        </w:rPr>
        <w:t>3.</w:t>
      </w:r>
      <w:r>
        <w:rPr>
          <w:rStyle w:val="24"/>
          <w:rFonts w:hint="eastAsia"/>
        </w:rPr>
        <w:t>3.</w:t>
      </w:r>
      <w:r>
        <w:rPr>
          <w:rStyle w:val="24"/>
        </w:rPr>
        <w:t>1</w:t>
      </w:r>
      <w:r>
        <w:rPr>
          <w:rStyle w:val="24"/>
          <w:rFonts w:hint="eastAsia"/>
        </w:rPr>
        <w:t>-4完善资料</w:t>
      </w:r>
    </w:p>
    <w:p>
      <w:pPr>
        <w:numPr>
          <w:ilvl w:val="0"/>
          <w:numId w:val="11"/>
        </w:numPr>
        <w:ind w:firstLine="480" w:firstLineChars="0"/>
      </w:pPr>
      <w:r>
        <w:rPr>
          <w:rFonts w:hint="eastAsia"/>
        </w:rPr>
        <w:t>编辑“资质要求”，分别上传营业执照、厂商授权协议、厂商与代理商的责权声明附件，上传完成后，点击【保存】；</w:t>
      </w:r>
    </w:p>
    <w:p>
      <w:pPr>
        <w:ind w:firstLine="0" w:firstLineChars="0"/>
      </w:pPr>
      <w:r>
        <w:drawing>
          <wp:inline distT="0" distB="0" distL="0" distR="0">
            <wp:extent cx="5751830" cy="2188210"/>
            <wp:effectExtent l="0" t="0" r="0" b="0"/>
            <wp:docPr id="69" name="图片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220"/>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a:xfrm>
                      <a:off x="0" y="0"/>
                      <a:ext cx="5751830" cy="2188210"/>
                    </a:xfrm>
                    <a:prstGeom prst="rect">
                      <a:avLst/>
                    </a:prstGeom>
                    <a:noFill/>
                    <a:ln>
                      <a:noFill/>
                    </a:ln>
                    <a:effectLst/>
                  </pic:spPr>
                </pic:pic>
              </a:graphicData>
            </a:graphic>
          </wp:inline>
        </w:drawing>
      </w:r>
    </w:p>
    <w:p>
      <w:pPr>
        <w:pStyle w:val="11"/>
        <w:bidi w:val="0"/>
      </w:pPr>
      <w:r>
        <w:rPr>
          <w:rFonts w:hint="eastAsia"/>
        </w:rPr>
        <w:t>图</w:t>
      </w:r>
      <w:r>
        <w:t>3.</w:t>
      </w:r>
      <w:r>
        <w:rPr>
          <w:rFonts w:hint="eastAsia"/>
        </w:rPr>
        <w:t>3.</w:t>
      </w:r>
      <w:r>
        <w:t>1</w:t>
      </w:r>
      <w:r>
        <w:rPr>
          <w:rFonts w:hint="eastAsia"/>
        </w:rPr>
        <w:t>-</w:t>
      </w:r>
      <w:r>
        <w:t xml:space="preserve">5 </w:t>
      </w:r>
      <w:r>
        <w:rPr>
          <w:rFonts w:hint="eastAsia"/>
        </w:rPr>
        <w:t>编辑资质要求</w:t>
      </w:r>
    </w:p>
    <w:p>
      <w:pPr>
        <w:numPr>
          <w:ilvl w:val="0"/>
          <w:numId w:val="11"/>
        </w:numPr>
        <w:ind w:firstLine="480" w:firstLineChars="0"/>
      </w:pPr>
      <w:r>
        <w:rPr>
          <w:rFonts w:hint="eastAsia"/>
        </w:rPr>
        <w:t>完善相关资料后点击【提交】，等待监管部门或者相应区域的公共资源交易中心审核。</w:t>
      </w:r>
    </w:p>
    <w:p>
      <w:pPr>
        <w:ind w:left="480" w:leftChars="200" w:firstLine="0" w:firstLineChars="0"/>
      </w:pPr>
      <w:r>
        <w:drawing>
          <wp:inline distT="0" distB="0" distL="0" distR="0">
            <wp:extent cx="5758815" cy="3448685"/>
            <wp:effectExtent l="0" t="0" r="0" b="0"/>
            <wp:docPr id="70" name="图片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222"/>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a:xfrm>
                      <a:off x="0" y="0"/>
                      <a:ext cx="5758815" cy="3448685"/>
                    </a:xfrm>
                    <a:prstGeom prst="rect">
                      <a:avLst/>
                    </a:prstGeom>
                    <a:noFill/>
                    <a:ln>
                      <a:noFill/>
                    </a:ln>
                  </pic:spPr>
                </pic:pic>
              </a:graphicData>
            </a:graphic>
          </wp:inline>
        </w:drawing>
      </w:r>
    </w:p>
    <w:p>
      <w:pPr>
        <w:pStyle w:val="11"/>
        <w:bidi w:val="0"/>
      </w:pPr>
      <w:r>
        <w:rPr>
          <w:rFonts w:hint="eastAsia"/>
        </w:rPr>
        <w:t>图</w:t>
      </w:r>
      <w:r>
        <w:t>3.</w:t>
      </w:r>
      <w:r>
        <w:rPr>
          <w:rFonts w:hint="eastAsia"/>
        </w:rPr>
        <w:t>3.</w:t>
      </w:r>
      <w:r>
        <w:t>1</w:t>
      </w:r>
      <w:r>
        <w:rPr>
          <w:rFonts w:hint="eastAsia"/>
        </w:rPr>
        <w:t>-</w:t>
      </w:r>
      <w:r>
        <w:t>6</w:t>
      </w:r>
      <w:r>
        <w:rPr>
          <w:rFonts w:hint="eastAsia"/>
        </w:rPr>
        <w:t xml:space="preserve"> 提交协议</w:t>
      </w:r>
    </w:p>
    <w:p>
      <w:pPr>
        <w:numPr>
          <w:ilvl w:val="0"/>
          <w:numId w:val="11"/>
        </w:numPr>
        <w:ind w:firstLine="480" w:firstLineChars="0"/>
      </w:pPr>
      <w:r>
        <w:rPr>
          <w:rFonts w:hint="eastAsia"/>
        </w:rPr>
        <w:t>协议提交后可在协议管理里面查看协议状态，审核通过后，审核状态为“生效中”，即可联系厂商授权代理商可代理的品牌及品目权限。</w:t>
      </w:r>
    </w:p>
    <w:p>
      <w:pPr>
        <w:ind w:firstLine="480"/>
      </w:pPr>
      <w:r>
        <w:drawing>
          <wp:inline distT="0" distB="0" distL="0" distR="0">
            <wp:extent cx="5747385" cy="2134870"/>
            <wp:effectExtent l="0" t="0" r="0" b="0"/>
            <wp:docPr id="71" name="图片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223"/>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a:xfrm>
                      <a:off x="0" y="0"/>
                      <a:ext cx="5747385" cy="2134870"/>
                    </a:xfrm>
                    <a:prstGeom prst="rect">
                      <a:avLst/>
                    </a:prstGeom>
                    <a:noFill/>
                    <a:ln>
                      <a:noFill/>
                    </a:ln>
                  </pic:spPr>
                </pic:pic>
              </a:graphicData>
            </a:graphic>
          </wp:inline>
        </w:drawing>
      </w:r>
    </w:p>
    <w:p>
      <w:pPr>
        <w:jc w:val="center"/>
        <w:rPr>
          <w:rStyle w:val="24"/>
        </w:rPr>
      </w:pPr>
      <w:r>
        <w:rPr>
          <w:rStyle w:val="24"/>
          <w:rFonts w:hint="eastAsia"/>
        </w:rPr>
        <w:t>图</w:t>
      </w:r>
      <w:r>
        <w:rPr>
          <w:rStyle w:val="24"/>
        </w:rPr>
        <w:t>3.</w:t>
      </w:r>
      <w:r>
        <w:rPr>
          <w:rStyle w:val="24"/>
          <w:rFonts w:hint="eastAsia"/>
        </w:rPr>
        <w:t>3.</w:t>
      </w:r>
      <w:r>
        <w:rPr>
          <w:rStyle w:val="24"/>
        </w:rPr>
        <w:t>1</w:t>
      </w:r>
      <w:r>
        <w:rPr>
          <w:rStyle w:val="24"/>
          <w:rFonts w:hint="eastAsia"/>
        </w:rPr>
        <w:t>-</w:t>
      </w:r>
      <w:r>
        <w:rPr>
          <w:rStyle w:val="24"/>
        </w:rPr>
        <w:t xml:space="preserve">7 </w:t>
      </w:r>
      <w:r>
        <w:rPr>
          <w:rStyle w:val="24"/>
          <w:rFonts w:hint="eastAsia"/>
        </w:rPr>
        <w:t>协议状态</w:t>
      </w:r>
    </w:p>
    <w:p>
      <w:pPr>
        <w:pStyle w:val="4"/>
      </w:pPr>
      <w:bookmarkStart w:id="113" w:name="_Toc17846"/>
      <w:r>
        <w:rPr>
          <w:rFonts w:hint="eastAsia"/>
        </w:rPr>
        <w:t>代理商品管理</w:t>
      </w:r>
      <w:bookmarkEnd w:id="113"/>
    </w:p>
    <w:p>
      <w:pPr>
        <w:ind w:firstLine="480"/>
      </w:pPr>
      <w:r>
        <w:rPr>
          <w:rFonts w:hint="eastAsia"/>
        </w:rPr>
        <w:t>代理商可以在“标准商品库”中添加厂商授权的商品，添加后在“我的在售商品”中对厂商授权商品修改报价，重新定价不能高于厂商对商品的定价，修改报价后，商品详情的代理商列表中会显示为修改后的报价。</w:t>
      </w:r>
    </w:p>
    <w:p>
      <w:pPr>
        <w:ind w:firstLine="0" w:firstLineChars="0"/>
      </w:pPr>
      <w:r>
        <w:drawing>
          <wp:inline distT="0" distB="0" distL="0" distR="0">
            <wp:extent cx="5760085" cy="3463925"/>
            <wp:effectExtent l="0" t="0" r="0" b="0"/>
            <wp:docPr id="72" name="图片 259" descr="165262560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259" descr="1652625607(1)"/>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a:xfrm>
                      <a:off x="0" y="0"/>
                      <a:ext cx="5760085" cy="3463925"/>
                    </a:xfrm>
                    <a:prstGeom prst="rect">
                      <a:avLst/>
                    </a:prstGeom>
                    <a:noFill/>
                    <a:ln>
                      <a:noFill/>
                    </a:ln>
                  </pic:spPr>
                </pic:pic>
              </a:graphicData>
            </a:graphic>
          </wp:inline>
        </w:drawing>
      </w:r>
    </w:p>
    <w:p>
      <w:pPr>
        <w:jc w:val="center"/>
        <w:rPr>
          <w:rFonts w:hint="eastAsia"/>
          <w:sz w:val="21"/>
        </w:rPr>
      </w:pPr>
      <w:r>
        <w:rPr>
          <w:rStyle w:val="24"/>
          <w:rFonts w:hint="eastAsia"/>
        </w:rPr>
        <w:t>图</w:t>
      </w:r>
      <w:r>
        <w:rPr>
          <w:rStyle w:val="24"/>
        </w:rPr>
        <w:t>3.</w:t>
      </w:r>
      <w:r>
        <w:rPr>
          <w:rStyle w:val="24"/>
          <w:rFonts w:hint="eastAsia"/>
        </w:rPr>
        <w:t>3.</w:t>
      </w:r>
      <w:r>
        <w:rPr>
          <w:rStyle w:val="24"/>
        </w:rPr>
        <w:t>2</w:t>
      </w:r>
      <w:r>
        <w:rPr>
          <w:rStyle w:val="24"/>
          <w:rFonts w:hint="eastAsia"/>
        </w:rPr>
        <w:t>-</w:t>
      </w:r>
      <w:r>
        <w:rPr>
          <w:rStyle w:val="24"/>
        </w:rPr>
        <w:t>1</w:t>
      </w:r>
      <w:r>
        <w:rPr>
          <w:rStyle w:val="24"/>
          <w:rFonts w:hint="eastAsia"/>
        </w:rPr>
        <w:t xml:space="preserve"> 标准商品库</w:t>
      </w:r>
      <w:r>
        <w:rPr>
          <w:sz w:val="21"/>
        </w:rPr>
        <w:t xml:space="preserve"> </w:t>
      </w:r>
    </w:p>
    <w:p>
      <w:pPr>
        <w:ind w:firstLine="0" w:firstLineChars="0"/>
      </w:pPr>
      <w:r>
        <w:drawing>
          <wp:inline distT="0" distB="0" distL="0" distR="0">
            <wp:extent cx="5752465" cy="3415030"/>
            <wp:effectExtent l="0" t="0" r="0" b="0"/>
            <wp:docPr id="73" name="图片 260" descr="165262578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260" descr="1652625787(1)"/>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a:xfrm>
                      <a:off x="0" y="0"/>
                      <a:ext cx="5752465" cy="3415030"/>
                    </a:xfrm>
                    <a:prstGeom prst="rect">
                      <a:avLst/>
                    </a:prstGeom>
                    <a:noFill/>
                    <a:ln>
                      <a:noFill/>
                    </a:ln>
                  </pic:spPr>
                </pic:pic>
              </a:graphicData>
            </a:graphic>
          </wp:inline>
        </w:drawing>
      </w:r>
    </w:p>
    <w:p>
      <w:pPr>
        <w:jc w:val="center"/>
        <w:rPr>
          <w:rFonts w:hint="eastAsia"/>
          <w:sz w:val="21"/>
        </w:rPr>
      </w:pPr>
      <w:r>
        <w:rPr>
          <w:rStyle w:val="24"/>
          <w:rFonts w:hint="eastAsia"/>
        </w:rPr>
        <w:t>图</w:t>
      </w:r>
      <w:r>
        <w:rPr>
          <w:rStyle w:val="24"/>
        </w:rPr>
        <w:t>3.</w:t>
      </w:r>
      <w:r>
        <w:rPr>
          <w:rStyle w:val="24"/>
          <w:rFonts w:hint="eastAsia"/>
        </w:rPr>
        <w:t>3.</w:t>
      </w:r>
      <w:r>
        <w:rPr>
          <w:rStyle w:val="24"/>
        </w:rPr>
        <w:t>2</w:t>
      </w:r>
      <w:r>
        <w:rPr>
          <w:rStyle w:val="24"/>
          <w:rFonts w:hint="eastAsia"/>
        </w:rPr>
        <w:t>-</w:t>
      </w:r>
      <w:r>
        <w:rPr>
          <w:rStyle w:val="24"/>
        </w:rPr>
        <w:t>2</w:t>
      </w:r>
      <w:r>
        <w:rPr>
          <w:rStyle w:val="24"/>
          <w:rFonts w:hint="eastAsia"/>
        </w:rPr>
        <w:t xml:space="preserve"> 修改报价</w:t>
      </w:r>
    </w:p>
    <w:p>
      <w:pPr>
        <w:ind w:firstLine="0" w:firstLineChars="0"/>
        <w:rPr>
          <w:rFonts w:hint="eastAsia"/>
        </w:rPr>
      </w:pPr>
    </w:p>
    <w:p>
      <w:pPr>
        <w:ind w:firstLine="0" w:firstLineChars="0"/>
      </w:pPr>
      <w:r>
        <w:drawing>
          <wp:inline distT="0" distB="0" distL="0" distR="0">
            <wp:extent cx="5752465" cy="3314065"/>
            <wp:effectExtent l="0" t="0" r="0" b="0"/>
            <wp:docPr id="74" name="图片 261" descr="16526260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261" descr="1652626042(1)"/>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a:xfrm>
                      <a:off x="0" y="0"/>
                      <a:ext cx="5752465" cy="3314065"/>
                    </a:xfrm>
                    <a:prstGeom prst="rect">
                      <a:avLst/>
                    </a:prstGeom>
                    <a:noFill/>
                    <a:ln>
                      <a:noFill/>
                    </a:ln>
                  </pic:spPr>
                </pic:pic>
              </a:graphicData>
            </a:graphic>
          </wp:inline>
        </w:drawing>
      </w:r>
    </w:p>
    <w:p>
      <w:pPr>
        <w:jc w:val="center"/>
        <w:rPr>
          <w:sz w:val="21"/>
        </w:rPr>
      </w:pPr>
      <w:r>
        <w:rPr>
          <w:rStyle w:val="24"/>
          <w:rFonts w:hint="eastAsia"/>
        </w:rPr>
        <w:t>图</w:t>
      </w:r>
      <w:r>
        <w:rPr>
          <w:rStyle w:val="24"/>
        </w:rPr>
        <w:t>3.</w:t>
      </w:r>
      <w:r>
        <w:rPr>
          <w:rStyle w:val="24"/>
          <w:rFonts w:hint="eastAsia"/>
        </w:rPr>
        <w:t>3.</w:t>
      </w:r>
      <w:r>
        <w:rPr>
          <w:rStyle w:val="24"/>
        </w:rPr>
        <w:t>2</w:t>
      </w:r>
      <w:r>
        <w:rPr>
          <w:rStyle w:val="24"/>
          <w:rFonts w:hint="eastAsia"/>
        </w:rPr>
        <w:t>-</w:t>
      </w:r>
      <w:r>
        <w:rPr>
          <w:rStyle w:val="24"/>
        </w:rPr>
        <w:t xml:space="preserve">3 </w:t>
      </w:r>
      <w:r>
        <w:rPr>
          <w:rStyle w:val="24"/>
          <w:rFonts w:hint="eastAsia"/>
        </w:rPr>
        <w:t>代理商商品管理</w:t>
      </w:r>
    </w:p>
    <w:p>
      <w:pPr>
        <w:pStyle w:val="4"/>
      </w:pPr>
      <w:bookmarkStart w:id="114" w:name="_Toc20960"/>
      <w:bookmarkStart w:id="115" w:name="_Toc3106"/>
      <w:bookmarkStart w:id="116" w:name="_Toc54079344"/>
      <w:bookmarkStart w:id="117" w:name="_Toc54079218"/>
      <w:bookmarkStart w:id="118" w:name="_Toc2140"/>
      <w:bookmarkStart w:id="119" w:name="_Toc28181"/>
      <w:r>
        <w:rPr>
          <w:rFonts w:hint="eastAsia"/>
        </w:rPr>
        <w:t>竞价报价、采购结果确认</w:t>
      </w:r>
      <w:bookmarkEnd w:id="114"/>
      <w:bookmarkEnd w:id="115"/>
      <w:bookmarkEnd w:id="116"/>
      <w:bookmarkEnd w:id="117"/>
      <w:bookmarkEnd w:id="118"/>
      <w:bookmarkEnd w:id="119"/>
    </w:p>
    <w:p>
      <w:pPr>
        <w:ind w:firstLine="480"/>
      </w:pPr>
      <w:r>
        <w:rPr>
          <w:rFonts w:hint="eastAsia"/>
        </w:rPr>
        <w:t>【</w:t>
      </w:r>
      <w:r>
        <w:rPr>
          <w:rFonts w:hint="eastAsia"/>
          <w:b/>
        </w:rPr>
        <w:t>菜单路径</w:t>
      </w:r>
      <w:r>
        <w:rPr>
          <w:rFonts w:hint="eastAsia"/>
        </w:rPr>
        <w:t>】：【采购项目】-【竞价项目】：</w:t>
      </w:r>
    </w:p>
    <w:p>
      <w:pPr>
        <w:ind w:firstLine="480"/>
      </w:pPr>
      <w:r>
        <w:rPr>
          <w:rFonts w:hint="eastAsia"/>
        </w:rPr>
        <w:t>【</w:t>
      </w:r>
      <w:r>
        <w:rPr>
          <w:rFonts w:hint="eastAsia"/>
          <w:b/>
        </w:rPr>
        <w:t>操作步骤</w:t>
      </w:r>
      <w:r>
        <w:rPr>
          <w:rFonts w:hint="eastAsia"/>
        </w:rPr>
        <w:t>】：</w:t>
      </w:r>
    </w:p>
    <w:p>
      <w:pPr>
        <w:numPr>
          <w:ilvl w:val="0"/>
          <w:numId w:val="12"/>
        </w:numPr>
        <w:ind w:left="420" w:firstLine="0" w:firstLineChars="0"/>
      </w:pPr>
      <w:r>
        <w:rPr>
          <w:rFonts w:hint="eastAsia"/>
        </w:rPr>
        <w:t>对采购人发布的竞价信息，进入菜单竞价项目，点击【竞价厅】进行项目报价。</w:t>
      </w:r>
    </w:p>
    <w:p>
      <w:pPr>
        <w:ind w:firstLine="0" w:firstLineChars="0"/>
        <w:jc w:val="center"/>
      </w:pPr>
      <w:r>
        <w:drawing>
          <wp:inline distT="0" distB="0" distL="0" distR="0">
            <wp:extent cx="5270500" cy="3016250"/>
            <wp:effectExtent l="0" t="0" r="0" b="0"/>
            <wp:docPr id="75"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14"/>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a:xfrm>
                      <a:off x="0" y="0"/>
                      <a:ext cx="5270500" cy="3016250"/>
                    </a:xfrm>
                    <a:prstGeom prst="rect">
                      <a:avLst/>
                    </a:prstGeom>
                    <a:noFill/>
                    <a:ln>
                      <a:noFill/>
                    </a:ln>
                  </pic:spPr>
                </pic:pic>
              </a:graphicData>
            </a:graphic>
          </wp:inline>
        </w:drawing>
      </w:r>
    </w:p>
    <w:p>
      <w:pPr>
        <w:ind w:firstLine="0" w:firstLineChars="0"/>
        <w:jc w:val="center"/>
      </w:pPr>
      <w:r>
        <w:rPr>
          <w:rStyle w:val="24"/>
          <w:rFonts w:hint="eastAsia"/>
        </w:rPr>
        <w:t>图3.3</w:t>
      </w:r>
      <w:r>
        <w:rPr>
          <w:rStyle w:val="24"/>
        </w:rPr>
        <w:t>.3</w:t>
      </w:r>
      <w:r>
        <w:rPr>
          <w:rStyle w:val="24"/>
          <w:rFonts w:hint="eastAsia"/>
        </w:rPr>
        <w:t>-</w:t>
      </w:r>
      <w:r>
        <w:rPr>
          <w:rStyle w:val="24"/>
        </w:rPr>
        <w:t>1</w:t>
      </w:r>
      <w:r>
        <w:rPr>
          <w:rStyle w:val="24"/>
          <w:rFonts w:hint="eastAsia"/>
        </w:rPr>
        <w:t>竞价报价</w:t>
      </w:r>
    </w:p>
    <w:p>
      <w:pPr>
        <w:numPr>
          <w:ilvl w:val="0"/>
          <w:numId w:val="12"/>
        </w:numPr>
        <w:ind w:left="420" w:firstLine="0" w:firstLineChars="0"/>
      </w:pPr>
      <w:r>
        <w:rPr>
          <w:rFonts w:hint="eastAsia"/>
        </w:rPr>
        <w:t>进入到报价界面填写报价金额，点击【报价】即可。</w:t>
      </w:r>
    </w:p>
    <w:p>
      <w:pPr>
        <w:ind w:firstLine="0" w:firstLineChars="0"/>
        <w:jc w:val="center"/>
      </w:pPr>
      <w:r>
        <w:drawing>
          <wp:inline distT="0" distB="0" distL="0" distR="0">
            <wp:extent cx="5208905" cy="3006090"/>
            <wp:effectExtent l="0" t="0" r="0" b="3810"/>
            <wp:docPr id="76"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13"/>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a:xfrm>
                      <a:off x="0" y="0"/>
                      <a:ext cx="5209355" cy="3006363"/>
                    </a:xfrm>
                    <a:prstGeom prst="rect">
                      <a:avLst/>
                    </a:prstGeom>
                    <a:noFill/>
                    <a:ln>
                      <a:noFill/>
                    </a:ln>
                  </pic:spPr>
                </pic:pic>
              </a:graphicData>
            </a:graphic>
          </wp:inline>
        </w:drawing>
      </w:r>
    </w:p>
    <w:p>
      <w:pPr>
        <w:ind w:firstLine="0" w:firstLineChars="0"/>
        <w:jc w:val="center"/>
      </w:pPr>
      <w:r>
        <w:rPr>
          <w:rStyle w:val="24"/>
          <w:rFonts w:hint="eastAsia"/>
          <w:szCs w:val="22"/>
        </w:rPr>
        <w:t>图</w:t>
      </w:r>
      <w:r>
        <w:rPr>
          <w:rStyle w:val="24"/>
          <w:rFonts w:hint="eastAsia"/>
        </w:rPr>
        <w:t>3.3</w:t>
      </w:r>
      <w:r>
        <w:rPr>
          <w:rStyle w:val="24"/>
        </w:rPr>
        <w:t>.3</w:t>
      </w:r>
      <w:r>
        <w:rPr>
          <w:rStyle w:val="24"/>
          <w:rFonts w:hint="eastAsia"/>
        </w:rPr>
        <w:t>-2</w:t>
      </w:r>
      <w:r>
        <w:rPr>
          <w:rStyle w:val="24"/>
          <w:rFonts w:hint="eastAsia"/>
          <w:szCs w:val="22"/>
        </w:rPr>
        <w:t>竞价报价</w:t>
      </w:r>
    </w:p>
    <w:p>
      <w:pPr>
        <w:numPr>
          <w:ilvl w:val="0"/>
          <w:numId w:val="12"/>
        </w:numPr>
        <w:ind w:left="420" w:firstLine="0" w:firstLineChars="0"/>
      </w:pPr>
      <w:r>
        <w:rPr>
          <w:rFonts w:hint="eastAsia"/>
        </w:rPr>
        <w:t>等待竞价时间截止后采购方结束竞价，报价最低的代理商（供应商）中标，点击进行中的竞价进入竞价厅进行结果确认。</w:t>
      </w:r>
    </w:p>
    <w:p>
      <w:pPr>
        <w:ind w:firstLine="0" w:firstLineChars="0"/>
        <w:jc w:val="center"/>
      </w:pPr>
      <w:r>
        <w:drawing>
          <wp:inline distT="0" distB="0" distL="0" distR="0">
            <wp:extent cx="5274310" cy="3042920"/>
            <wp:effectExtent l="0" t="0" r="0" b="0"/>
            <wp:docPr id="77"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12"/>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a:xfrm>
                      <a:off x="0" y="0"/>
                      <a:ext cx="5274310" cy="3042920"/>
                    </a:xfrm>
                    <a:prstGeom prst="rect">
                      <a:avLst/>
                    </a:prstGeom>
                    <a:noFill/>
                    <a:ln>
                      <a:noFill/>
                    </a:ln>
                  </pic:spPr>
                </pic:pic>
              </a:graphicData>
            </a:graphic>
          </wp:inline>
        </w:drawing>
      </w:r>
    </w:p>
    <w:p>
      <w:pPr>
        <w:pStyle w:val="11"/>
        <w:bidi w:val="0"/>
      </w:pPr>
      <w:r>
        <w:rPr>
          <w:rFonts w:hint="eastAsia"/>
        </w:rPr>
        <w:t>图3.3</w:t>
      </w:r>
      <w:r>
        <w:t>.3</w:t>
      </w:r>
      <w:r>
        <w:rPr>
          <w:rFonts w:hint="eastAsia"/>
        </w:rPr>
        <w:t>-3结果确认</w:t>
      </w:r>
    </w:p>
    <w:p>
      <w:pPr>
        <w:pStyle w:val="4"/>
      </w:pPr>
      <w:bookmarkStart w:id="120" w:name="_Toc14544"/>
      <w:bookmarkStart w:id="121" w:name="_Toc54079345"/>
      <w:bookmarkStart w:id="122" w:name="_Toc20989"/>
      <w:bookmarkStart w:id="123" w:name="_Toc13883"/>
      <w:bookmarkStart w:id="124" w:name="_Toc54079219"/>
      <w:bookmarkStart w:id="125" w:name="_Toc30388"/>
      <w:r>
        <w:rPr>
          <w:rFonts w:hint="eastAsia"/>
        </w:rPr>
        <w:t>议价报价、采购结果确认</w:t>
      </w:r>
      <w:bookmarkEnd w:id="120"/>
      <w:bookmarkEnd w:id="121"/>
      <w:bookmarkEnd w:id="122"/>
      <w:bookmarkEnd w:id="123"/>
      <w:bookmarkEnd w:id="124"/>
      <w:bookmarkEnd w:id="125"/>
    </w:p>
    <w:p>
      <w:pPr>
        <w:ind w:firstLine="480"/>
      </w:pPr>
      <w:r>
        <w:rPr>
          <w:rFonts w:hint="eastAsia"/>
        </w:rPr>
        <w:t>【</w:t>
      </w:r>
      <w:r>
        <w:rPr>
          <w:rFonts w:hint="eastAsia"/>
          <w:b/>
        </w:rPr>
        <w:t>菜单路径</w:t>
      </w:r>
      <w:r>
        <w:rPr>
          <w:rFonts w:hint="eastAsia"/>
        </w:rPr>
        <w:t>】：【采购项目】-【议价项目】</w:t>
      </w:r>
    </w:p>
    <w:p>
      <w:pPr>
        <w:ind w:firstLine="480"/>
      </w:pPr>
      <w:r>
        <w:rPr>
          <w:rFonts w:hint="eastAsia"/>
        </w:rPr>
        <w:t>【</w:t>
      </w:r>
      <w:r>
        <w:rPr>
          <w:rFonts w:hint="eastAsia"/>
          <w:b/>
        </w:rPr>
        <w:t>操作步骤</w:t>
      </w:r>
      <w:r>
        <w:rPr>
          <w:rFonts w:hint="eastAsia"/>
        </w:rPr>
        <w:t>】：</w:t>
      </w:r>
    </w:p>
    <w:p>
      <w:pPr>
        <w:numPr>
          <w:ilvl w:val="0"/>
          <w:numId w:val="13"/>
        </w:numPr>
        <w:ind w:firstLine="480"/>
      </w:pPr>
      <w:r>
        <w:rPr>
          <w:rFonts w:hint="eastAsia"/>
        </w:rPr>
        <w:t>进入议价项目菜单，进行中的项目点击议价厅进行报价。</w:t>
      </w:r>
    </w:p>
    <w:p>
      <w:pPr>
        <w:ind w:firstLine="0" w:firstLineChars="0"/>
        <w:jc w:val="center"/>
      </w:pPr>
      <w:r>
        <w:drawing>
          <wp:inline distT="0" distB="0" distL="0" distR="0">
            <wp:extent cx="5274310" cy="3007995"/>
            <wp:effectExtent l="0" t="0" r="0" b="0"/>
            <wp:docPr id="78"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11"/>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a:xfrm>
                      <a:off x="0" y="0"/>
                      <a:ext cx="5274310" cy="3007995"/>
                    </a:xfrm>
                    <a:prstGeom prst="rect">
                      <a:avLst/>
                    </a:prstGeom>
                    <a:noFill/>
                    <a:ln>
                      <a:noFill/>
                    </a:ln>
                  </pic:spPr>
                </pic:pic>
              </a:graphicData>
            </a:graphic>
          </wp:inline>
        </w:drawing>
      </w:r>
    </w:p>
    <w:p>
      <w:pPr>
        <w:ind w:left="790" w:firstLine="0" w:firstLineChars="0"/>
        <w:jc w:val="center"/>
      </w:pPr>
      <w:r>
        <w:rPr>
          <w:rStyle w:val="24"/>
          <w:rFonts w:hint="eastAsia"/>
        </w:rPr>
        <w:t>图3.3</w:t>
      </w:r>
      <w:r>
        <w:rPr>
          <w:rStyle w:val="24"/>
        </w:rPr>
        <w:t>.4</w:t>
      </w:r>
      <w:r>
        <w:rPr>
          <w:rStyle w:val="24"/>
          <w:rFonts w:hint="eastAsia"/>
        </w:rPr>
        <w:t>-1结果确认</w:t>
      </w:r>
    </w:p>
    <w:p>
      <w:pPr>
        <w:numPr>
          <w:ilvl w:val="0"/>
          <w:numId w:val="13"/>
        </w:numPr>
        <w:ind w:firstLine="480"/>
      </w:pPr>
      <w:r>
        <w:rPr>
          <w:rFonts w:hint="eastAsia"/>
        </w:rPr>
        <w:t>进入议价厅填写议价金额点击【报价】。</w:t>
      </w:r>
    </w:p>
    <w:p>
      <w:pPr>
        <w:ind w:firstLine="0" w:firstLineChars="0"/>
        <w:jc w:val="center"/>
      </w:pPr>
      <w:r>
        <w:drawing>
          <wp:inline distT="0" distB="0" distL="0" distR="0">
            <wp:extent cx="5274310" cy="2614930"/>
            <wp:effectExtent l="0" t="0" r="0" b="0"/>
            <wp:docPr id="79"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10"/>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a:xfrm>
                      <a:off x="0" y="0"/>
                      <a:ext cx="5274310" cy="2614930"/>
                    </a:xfrm>
                    <a:prstGeom prst="rect">
                      <a:avLst/>
                    </a:prstGeom>
                    <a:noFill/>
                    <a:ln>
                      <a:noFill/>
                    </a:ln>
                  </pic:spPr>
                </pic:pic>
              </a:graphicData>
            </a:graphic>
          </wp:inline>
        </w:drawing>
      </w:r>
    </w:p>
    <w:p>
      <w:pPr>
        <w:ind w:firstLine="0" w:firstLineChars="0"/>
        <w:jc w:val="center"/>
      </w:pPr>
      <w:r>
        <w:rPr>
          <w:rStyle w:val="24"/>
          <w:rFonts w:hint="eastAsia"/>
        </w:rPr>
        <w:t>图3.3</w:t>
      </w:r>
      <w:r>
        <w:rPr>
          <w:rStyle w:val="24"/>
        </w:rPr>
        <w:t>.4</w:t>
      </w:r>
      <w:r>
        <w:rPr>
          <w:rStyle w:val="24"/>
          <w:rFonts w:hint="eastAsia"/>
        </w:rPr>
        <w:t>-</w:t>
      </w:r>
      <w:r>
        <w:rPr>
          <w:rStyle w:val="24"/>
        </w:rPr>
        <w:t>2</w:t>
      </w:r>
      <w:r>
        <w:rPr>
          <w:rStyle w:val="24"/>
          <w:rFonts w:hint="eastAsia"/>
        </w:rPr>
        <w:t>议价报价</w:t>
      </w:r>
    </w:p>
    <w:p>
      <w:pPr>
        <w:numPr>
          <w:ilvl w:val="0"/>
          <w:numId w:val="13"/>
        </w:numPr>
        <w:ind w:firstLine="480"/>
      </w:pPr>
      <w:r>
        <w:rPr>
          <w:rFonts w:hint="eastAsia"/>
        </w:rPr>
        <w:t>议价时间截止后采购人结束议价，代理商（供应商）进行结果确认。</w:t>
      </w:r>
    </w:p>
    <w:p>
      <w:pPr>
        <w:ind w:firstLine="0" w:firstLineChars="0"/>
        <w:jc w:val="center"/>
      </w:pPr>
      <w:r>
        <w:drawing>
          <wp:inline distT="0" distB="0" distL="0" distR="0">
            <wp:extent cx="5274310" cy="2593340"/>
            <wp:effectExtent l="0" t="0" r="0" b="0"/>
            <wp:docPr id="80"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9"/>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a:xfrm>
                      <a:off x="0" y="0"/>
                      <a:ext cx="5274310" cy="2593340"/>
                    </a:xfrm>
                    <a:prstGeom prst="rect">
                      <a:avLst/>
                    </a:prstGeom>
                    <a:noFill/>
                    <a:ln>
                      <a:noFill/>
                    </a:ln>
                  </pic:spPr>
                </pic:pic>
              </a:graphicData>
            </a:graphic>
          </wp:inline>
        </w:drawing>
      </w:r>
    </w:p>
    <w:p>
      <w:pPr>
        <w:pStyle w:val="11"/>
        <w:bidi w:val="0"/>
      </w:pPr>
      <w:r>
        <w:rPr>
          <w:rFonts w:hint="eastAsia"/>
        </w:rPr>
        <w:t>图3.3</w:t>
      </w:r>
      <w:r>
        <w:t>.4</w:t>
      </w:r>
      <w:r>
        <w:rPr>
          <w:rFonts w:hint="eastAsia"/>
        </w:rPr>
        <w:t>-</w:t>
      </w:r>
      <w:r>
        <w:t>3</w:t>
      </w:r>
      <w:r>
        <w:rPr>
          <w:rFonts w:hint="eastAsia"/>
        </w:rPr>
        <w:t>结果确认</w:t>
      </w:r>
    </w:p>
    <w:p>
      <w:pPr>
        <w:numPr>
          <w:ilvl w:val="0"/>
          <w:numId w:val="13"/>
        </w:numPr>
        <w:ind w:firstLine="480"/>
      </w:pPr>
      <w:r>
        <w:rPr>
          <w:rFonts w:hint="eastAsia"/>
        </w:rPr>
        <w:t>对中标结果进行再次确认或放弃。</w:t>
      </w:r>
    </w:p>
    <w:p>
      <w:pPr>
        <w:ind w:firstLine="0" w:firstLineChars="0"/>
        <w:jc w:val="center"/>
      </w:pPr>
      <w:r>
        <w:drawing>
          <wp:inline distT="0" distB="0" distL="0" distR="0">
            <wp:extent cx="5274310" cy="2680335"/>
            <wp:effectExtent l="0" t="0" r="0" b="0"/>
            <wp:docPr id="81"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8"/>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a:xfrm>
                      <a:off x="0" y="0"/>
                      <a:ext cx="5274310" cy="2680335"/>
                    </a:xfrm>
                    <a:prstGeom prst="rect">
                      <a:avLst/>
                    </a:prstGeom>
                    <a:noFill/>
                    <a:ln>
                      <a:noFill/>
                    </a:ln>
                  </pic:spPr>
                </pic:pic>
              </a:graphicData>
            </a:graphic>
          </wp:inline>
        </w:drawing>
      </w:r>
    </w:p>
    <w:p>
      <w:pPr>
        <w:ind w:firstLine="0" w:firstLineChars="0"/>
        <w:jc w:val="center"/>
      </w:pPr>
      <w:r>
        <w:rPr>
          <w:rStyle w:val="24"/>
          <w:rFonts w:hint="eastAsia"/>
        </w:rPr>
        <w:t>图3.3</w:t>
      </w:r>
      <w:r>
        <w:rPr>
          <w:rStyle w:val="24"/>
        </w:rPr>
        <w:t>.4-5</w:t>
      </w:r>
      <w:r>
        <w:rPr>
          <w:rStyle w:val="24"/>
          <w:rFonts w:hint="eastAsia"/>
        </w:rPr>
        <w:t>结果确认</w:t>
      </w:r>
    </w:p>
    <w:p>
      <w:pPr>
        <w:numPr>
          <w:ilvl w:val="0"/>
          <w:numId w:val="13"/>
        </w:numPr>
        <w:ind w:firstLine="480"/>
      </w:pPr>
      <w:r>
        <w:rPr>
          <w:rFonts w:hint="eastAsia"/>
        </w:rPr>
        <w:t>点击确认后需要回复或者上传附件。</w:t>
      </w:r>
    </w:p>
    <w:p>
      <w:pPr>
        <w:ind w:firstLine="0" w:firstLineChars="0"/>
      </w:pPr>
      <w:r>
        <w:drawing>
          <wp:inline distT="0" distB="0" distL="0" distR="0">
            <wp:extent cx="5274310" cy="2655570"/>
            <wp:effectExtent l="0" t="0" r="0" b="0"/>
            <wp:docPr id="82"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7"/>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a:xfrm>
                      <a:off x="0" y="0"/>
                      <a:ext cx="5274310" cy="2655570"/>
                    </a:xfrm>
                    <a:prstGeom prst="rect">
                      <a:avLst/>
                    </a:prstGeom>
                    <a:noFill/>
                    <a:ln>
                      <a:noFill/>
                    </a:ln>
                  </pic:spPr>
                </pic:pic>
              </a:graphicData>
            </a:graphic>
          </wp:inline>
        </w:drawing>
      </w:r>
    </w:p>
    <w:p>
      <w:pPr>
        <w:ind w:firstLine="0" w:firstLineChars="0"/>
        <w:jc w:val="center"/>
      </w:pPr>
      <w:r>
        <w:rPr>
          <w:rStyle w:val="24"/>
          <w:rFonts w:hint="eastAsia"/>
        </w:rPr>
        <w:t>图3.3</w:t>
      </w:r>
      <w:r>
        <w:rPr>
          <w:rStyle w:val="24"/>
        </w:rPr>
        <w:t>.4</w:t>
      </w:r>
      <w:r>
        <w:rPr>
          <w:rStyle w:val="24"/>
          <w:rFonts w:hint="eastAsia"/>
        </w:rPr>
        <w:t>-</w:t>
      </w:r>
      <w:r>
        <w:rPr>
          <w:rStyle w:val="24"/>
        </w:rPr>
        <w:t>5</w:t>
      </w:r>
      <w:r>
        <w:rPr>
          <w:rStyle w:val="24"/>
          <w:rFonts w:hint="eastAsia"/>
        </w:rPr>
        <w:t>结果回复</w:t>
      </w:r>
    </w:p>
    <w:p>
      <w:pPr>
        <w:pStyle w:val="4"/>
      </w:pPr>
      <w:bookmarkStart w:id="126" w:name="_Toc919"/>
      <w:bookmarkStart w:id="127" w:name="_Toc15531"/>
      <w:bookmarkStart w:id="128" w:name="_Toc29698"/>
      <w:bookmarkStart w:id="129" w:name="_Toc54079346"/>
      <w:bookmarkStart w:id="130" w:name="_Toc54079220"/>
      <w:bookmarkStart w:id="131" w:name="_Toc25117"/>
      <w:r>
        <w:rPr>
          <w:rFonts w:hint="eastAsia"/>
        </w:rPr>
        <w:t>询价报名、报价、采购结果确认</w:t>
      </w:r>
      <w:bookmarkEnd w:id="126"/>
    </w:p>
    <w:p>
      <w:pPr>
        <w:numPr>
          <w:ilvl w:val="0"/>
          <w:numId w:val="14"/>
        </w:numPr>
        <w:ind w:firstLine="480"/>
      </w:pPr>
      <w:r>
        <w:t>供应商阅读</w:t>
      </w:r>
      <w:r>
        <w:rPr>
          <w:rFonts w:hint="eastAsia"/>
        </w:rPr>
        <w:t>询价</w:t>
      </w:r>
      <w:r>
        <w:t>公告以后，可在</w:t>
      </w:r>
      <w:r>
        <w:rPr>
          <w:rFonts w:hint="eastAsia"/>
        </w:rPr>
        <w:t>询价</w:t>
      </w:r>
      <w:r>
        <w:t>公告信息最下方点击【查看项目详情】按钮，</w:t>
      </w:r>
      <w:r>
        <w:rPr>
          <w:rFonts w:hint="eastAsia"/>
        </w:rPr>
        <w:t>然后点击【报名】，点击【确认】，即可报名成功。</w:t>
      </w:r>
    </w:p>
    <w:p>
      <w:pPr>
        <w:ind w:firstLine="0" w:firstLineChars="0"/>
      </w:pPr>
      <w:r>
        <w:drawing>
          <wp:inline distT="0" distB="0" distL="0" distR="0">
            <wp:extent cx="5760720" cy="2440940"/>
            <wp:effectExtent l="0" t="0" r="0" b="0"/>
            <wp:docPr id="83" name="图片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134"/>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a:xfrm>
                      <a:off x="0" y="0"/>
                      <a:ext cx="5762674" cy="2442040"/>
                    </a:xfrm>
                    <a:prstGeom prst="rect">
                      <a:avLst/>
                    </a:prstGeom>
                    <a:noFill/>
                    <a:ln>
                      <a:noFill/>
                    </a:ln>
                  </pic:spPr>
                </pic:pic>
              </a:graphicData>
            </a:graphic>
          </wp:inline>
        </w:drawing>
      </w:r>
    </w:p>
    <w:p>
      <w:pPr>
        <w:jc w:val="center"/>
        <w:rPr>
          <w:rFonts w:hint="eastAsia"/>
          <w:sz w:val="21"/>
        </w:rPr>
      </w:pPr>
      <w:r>
        <w:rPr>
          <w:rStyle w:val="24"/>
          <w:rFonts w:hint="eastAsia"/>
        </w:rPr>
        <w:t>图</w:t>
      </w:r>
      <w:r>
        <w:rPr>
          <w:rStyle w:val="24"/>
        </w:rPr>
        <w:t>3.</w:t>
      </w:r>
      <w:r>
        <w:rPr>
          <w:rStyle w:val="24"/>
          <w:rFonts w:hint="eastAsia"/>
        </w:rPr>
        <w:t>3.</w:t>
      </w:r>
      <w:r>
        <w:rPr>
          <w:rStyle w:val="24"/>
        </w:rPr>
        <w:t>5</w:t>
      </w:r>
      <w:r>
        <w:rPr>
          <w:rStyle w:val="24"/>
          <w:rFonts w:hint="eastAsia"/>
        </w:rPr>
        <w:t>-</w:t>
      </w:r>
      <w:r>
        <w:rPr>
          <w:rStyle w:val="24"/>
        </w:rPr>
        <w:t>1</w:t>
      </w:r>
      <w:r>
        <w:rPr>
          <w:rStyle w:val="24"/>
          <w:rFonts w:hint="eastAsia"/>
        </w:rPr>
        <w:t xml:space="preserve"> 查看项目详情</w:t>
      </w:r>
    </w:p>
    <w:p>
      <w:pPr>
        <w:ind w:firstLine="0" w:firstLineChars="0"/>
        <w:rPr>
          <w:rFonts w:hint="eastAsia"/>
        </w:rPr>
      </w:pPr>
    </w:p>
    <w:p>
      <w:pPr>
        <w:ind w:firstLine="0" w:firstLineChars="0"/>
      </w:pPr>
      <w:r>
        <w:drawing>
          <wp:inline distT="0" distB="0" distL="0" distR="0">
            <wp:extent cx="5757545" cy="2214880"/>
            <wp:effectExtent l="0" t="0" r="0" b="0"/>
            <wp:docPr id="84" name="图片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135"/>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a:xfrm>
                      <a:off x="0" y="0"/>
                      <a:ext cx="5757545" cy="2214880"/>
                    </a:xfrm>
                    <a:prstGeom prst="rect">
                      <a:avLst/>
                    </a:prstGeom>
                    <a:noFill/>
                    <a:ln>
                      <a:noFill/>
                    </a:ln>
                  </pic:spPr>
                </pic:pic>
              </a:graphicData>
            </a:graphic>
          </wp:inline>
        </w:drawing>
      </w:r>
    </w:p>
    <w:p>
      <w:pPr>
        <w:jc w:val="center"/>
        <w:rPr>
          <w:rFonts w:hint="eastAsia"/>
          <w:sz w:val="21"/>
        </w:rPr>
      </w:pPr>
      <w:r>
        <w:rPr>
          <w:rStyle w:val="24"/>
          <w:rFonts w:hint="eastAsia"/>
        </w:rPr>
        <w:t>图</w:t>
      </w:r>
      <w:r>
        <w:rPr>
          <w:rStyle w:val="24"/>
        </w:rPr>
        <w:t>3.</w:t>
      </w:r>
      <w:r>
        <w:rPr>
          <w:rStyle w:val="24"/>
          <w:rFonts w:hint="eastAsia"/>
        </w:rPr>
        <w:t>3.</w:t>
      </w:r>
      <w:r>
        <w:rPr>
          <w:rStyle w:val="24"/>
        </w:rPr>
        <w:t>5</w:t>
      </w:r>
      <w:r>
        <w:rPr>
          <w:rStyle w:val="24"/>
          <w:rFonts w:hint="eastAsia"/>
        </w:rPr>
        <w:t>-</w:t>
      </w:r>
      <w:r>
        <w:rPr>
          <w:rStyle w:val="24"/>
        </w:rPr>
        <w:t>2</w:t>
      </w:r>
      <w:r>
        <w:rPr>
          <w:rStyle w:val="24"/>
          <w:rFonts w:hint="eastAsia"/>
        </w:rPr>
        <w:t xml:space="preserve"> 点击报名</w:t>
      </w:r>
    </w:p>
    <w:p>
      <w:pPr>
        <w:ind w:firstLine="0" w:firstLineChars="0"/>
      </w:pPr>
      <w:r>
        <w:rPr>
          <w:rFonts w:hint="eastAsia"/>
        </w:rPr>
        <w:drawing>
          <wp:inline distT="0" distB="0" distL="0" distR="0">
            <wp:extent cx="5748020" cy="2815590"/>
            <wp:effectExtent l="0" t="0" r="0" b="0"/>
            <wp:docPr id="85" name="图片 136" descr="5a9a60557567c59cc38bd858bb35ab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136" descr="5a9a60557567c59cc38bd858bb35abf"/>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a:xfrm>
                      <a:off x="0" y="0"/>
                      <a:ext cx="5748020" cy="2815590"/>
                    </a:xfrm>
                    <a:prstGeom prst="rect">
                      <a:avLst/>
                    </a:prstGeom>
                    <a:noFill/>
                    <a:ln>
                      <a:noFill/>
                    </a:ln>
                  </pic:spPr>
                </pic:pic>
              </a:graphicData>
            </a:graphic>
          </wp:inline>
        </w:drawing>
      </w:r>
    </w:p>
    <w:p>
      <w:pPr>
        <w:ind w:firstLine="0" w:firstLineChars="0"/>
        <w:jc w:val="center"/>
      </w:pPr>
      <w:r>
        <w:rPr>
          <w:rStyle w:val="24"/>
          <w:rFonts w:hint="eastAsia"/>
        </w:rPr>
        <w:t>图3.3</w:t>
      </w:r>
      <w:r>
        <w:rPr>
          <w:rStyle w:val="24"/>
        </w:rPr>
        <w:t>.5</w:t>
      </w:r>
      <w:r>
        <w:rPr>
          <w:rStyle w:val="24"/>
          <w:rFonts w:hint="eastAsia"/>
        </w:rPr>
        <w:t>-</w:t>
      </w:r>
      <w:r>
        <w:rPr>
          <w:rStyle w:val="24"/>
        </w:rPr>
        <w:t xml:space="preserve">3 </w:t>
      </w:r>
      <w:r>
        <w:rPr>
          <w:rStyle w:val="24"/>
          <w:rFonts w:hint="eastAsia"/>
        </w:rPr>
        <w:t>确认询价报名</w:t>
      </w:r>
    </w:p>
    <w:p>
      <w:pPr>
        <w:numPr>
          <w:ilvl w:val="0"/>
          <w:numId w:val="14"/>
        </w:numPr>
        <w:ind w:firstLine="480"/>
      </w:pPr>
      <w:r>
        <w:t>供应商进入询价项目页面，在“需求清单”区域“单品报价金额”填写单品报价金额后；点击“需求清单”右侧【响应】按钮，填写相关需求的响应信息；在“商务需求”区域“供应商承诺”填写需求响应信息。点击【保存】按钮对竞价信息进行保存</w:t>
      </w:r>
      <w:r>
        <w:rPr>
          <w:rFonts w:hint="eastAsia"/>
        </w:rPr>
        <w:t>，再</w:t>
      </w:r>
      <w:r>
        <w:t>点击【提交报价】直接提交报价信息。</w:t>
      </w:r>
    </w:p>
    <w:p>
      <w:pPr>
        <w:ind w:firstLine="0" w:firstLineChars="0"/>
      </w:pPr>
      <w:r>
        <w:drawing>
          <wp:inline distT="0" distB="0" distL="0" distR="0">
            <wp:extent cx="5751195" cy="2464435"/>
            <wp:effectExtent l="0" t="0" r="0" b="0"/>
            <wp:docPr id="86" name="图片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137"/>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a:xfrm>
                      <a:off x="0" y="0"/>
                      <a:ext cx="5751195" cy="2464435"/>
                    </a:xfrm>
                    <a:prstGeom prst="rect">
                      <a:avLst/>
                    </a:prstGeom>
                    <a:noFill/>
                    <a:ln>
                      <a:noFill/>
                    </a:ln>
                  </pic:spPr>
                </pic:pic>
              </a:graphicData>
            </a:graphic>
          </wp:inline>
        </w:drawing>
      </w:r>
    </w:p>
    <w:p>
      <w:pPr>
        <w:ind w:firstLine="0" w:firstLineChars="0"/>
        <w:jc w:val="center"/>
      </w:pPr>
      <w:r>
        <w:rPr>
          <w:rStyle w:val="24"/>
          <w:rFonts w:hint="eastAsia"/>
        </w:rPr>
        <w:t>图3.3</w:t>
      </w:r>
      <w:r>
        <w:rPr>
          <w:rStyle w:val="24"/>
        </w:rPr>
        <w:t>.5</w:t>
      </w:r>
      <w:r>
        <w:rPr>
          <w:rStyle w:val="24"/>
          <w:rFonts w:hint="eastAsia"/>
        </w:rPr>
        <w:t>-</w:t>
      </w:r>
      <w:r>
        <w:rPr>
          <w:rStyle w:val="24"/>
        </w:rPr>
        <w:t>4</w:t>
      </w:r>
      <w:r>
        <w:t>填写单品报价金额</w:t>
      </w:r>
    </w:p>
    <w:p>
      <w:pPr>
        <w:ind w:firstLine="0" w:firstLineChars="0"/>
      </w:pPr>
      <w:r>
        <w:drawing>
          <wp:inline distT="0" distB="0" distL="0" distR="0">
            <wp:extent cx="5758180" cy="2823210"/>
            <wp:effectExtent l="0" t="0" r="0" b="0"/>
            <wp:docPr id="87" name="图片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138"/>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a:xfrm>
                      <a:off x="0" y="0"/>
                      <a:ext cx="5758180" cy="2823210"/>
                    </a:xfrm>
                    <a:prstGeom prst="rect">
                      <a:avLst/>
                    </a:prstGeom>
                    <a:noFill/>
                    <a:ln>
                      <a:noFill/>
                    </a:ln>
                  </pic:spPr>
                </pic:pic>
              </a:graphicData>
            </a:graphic>
          </wp:inline>
        </w:drawing>
      </w:r>
    </w:p>
    <w:p>
      <w:pPr>
        <w:ind w:firstLine="0" w:firstLineChars="0"/>
        <w:jc w:val="center"/>
      </w:pPr>
      <w:r>
        <w:rPr>
          <w:rStyle w:val="24"/>
          <w:rFonts w:hint="eastAsia"/>
        </w:rPr>
        <w:t>图3.3</w:t>
      </w:r>
      <w:r>
        <w:rPr>
          <w:rStyle w:val="24"/>
        </w:rPr>
        <w:t xml:space="preserve">.5-5 </w:t>
      </w:r>
      <w:r>
        <w:rPr>
          <w:rFonts w:hint="eastAsia"/>
        </w:rPr>
        <w:t>提交</w:t>
      </w:r>
    </w:p>
    <w:p>
      <w:pPr>
        <w:numPr>
          <w:ilvl w:val="0"/>
          <w:numId w:val="14"/>
        </w:numPr>
        <w:ind w:firstLine="480"/>
      </w:pPr>
      <w:r>
        <w:rPr>
          <w:rFonts w:hint="eastAsia"/>
        </w:rPr>
        <w:t>报价结束后，等待采购人结束询价后，系统会自动通知是否中标结果。如中标， 则进行采购结果确认，点击【采购结果确认】，确认中标后，系统自动生成订单，后续流程参考下面章节。</w:t>
      </w:r>
    </w:p>
    <w:p>
      <w:pPr>
        <w:ind w:firstLine="0" w:firstLineChars="0"/>
      </w:pPr>
      <w:r>
        <w:drawing>
          <wp:inline distT="0" distB="0" distL="0" distR="0">
            <wp:extent cx="5758815" cy="2668905"/>
            <wp:effectExtent l="0" t="0" r="0" b="0"/>
            <wp:docPr id="88" name="图片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139"/>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a:xfrm>
                      <a:off x="0" y="0"/>
                      <a:ext cx="5758815" cy="2668905"/>
                    </a:xfrm>
                    <a:prstGeom prst="rect">
                      <a:avLst/>
                    </a:prstGeom>
                    <a:noFill/>
                    <a:ln>
                      <a:noFill/>
                    </a:ln>
                  </pic:spPr>
                </pic:pic>
              </a:graphicData>
            </a:graphic>
          </wp:inline>
        </w:drawing>
      </w:r>
    </w:p>
    <w:p>
      <w:pPr>
        <w:ind w:firstLine="0" w:firstLineChars="0"/>
        <w:jc w:val="center"/>
      </w:pPr>
      <w:r>
        <w:rPr>
          <w:rStyle w:val="24"/>
          <w:rFonts w:hint="eastAsia"/>
        </w:rPr>
        <w:t>图3.3</w:t>
      </w:r>
      <w:r>
        <w:rPr>
          <w:rStyle w:val="24"/>
        </w:rPr>
        <w:t>.5</w:t>
      </w:r>
      <w:r>
        <w:rPr>
          <w:rStyle w:val="24"/>
          <w:rFonts w:hint="eastAsia"/>
        </w:rPr>
        <w:t>-</w:t>
      </w:r>
      <w:r>
        <w:rPr>
          <w:rStyle w:val="24"/>
        </w:rPr>
        <w:t xml:space="preserve">6 </w:t>
      </w:r>
      <w:r>
        <w:rPr>
          <w:rFonts w:hint="eastAsia"/>
        </w:rPr>
        <w:t>采购结果确认</w:t>
      </w:r>
    </w:p>
    <w:p>
      <w:pPr>
        <w:ind w:firstLine="0" w:firstLineChars="0"/>
      </w:pPr>
    </w:p>
    <w:p>
      <w:pPr>
        <w:ind w:firstLine="0" w:firstLineChars="0"/>
      </w:pPr>
      <w:r>
        <w:drawing>
          <wp:inline distT="0" distB="0" distL="0" distR="0">
            <wp:extent cx="5855335" cy="2802255"/>
            <wp:effectExtent l="0" t="0" r="0" b="0"/>
            <wp:docPr id="89" name="图片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140"/>
                    <pic:cNvPicPr>
                      <a:picLocks noChangeAspect="1" noChangeArrowheads="1"/>
                    </pic:cNvPicPr>
                  </pic:nvPicPr>
                  <pic:blipFill>
                    <a:blip r:embed="rId99" cstate="print">
                      <a:extLst>
                        <a:ext uri="{28A0092B-C50C-407E-A947-70E740481C1C}">
                          <a14:useLocalDpi xmlns:a14="http://schemas.microsoft.com/office/drawing/2010/main" val="0"/>
                        </a:ext>
                      </a:extLst>
                    </a:blip>
                    <a:srcRect t="5219" r="-1698"/>
                    <a:stretch>
                      <a:fillRect/>
                    </a:stretch>
                  </pic:blipFill>
                  <pic:spPr>
                    <a:xfrm>
                      <a:off x="0" y="0"/>
                      <a:ext cx="5855335" cy="2802255"/>
                    </a:xfrm>
                    <a:prstGeom prst="rect">
                      <a:avLst/>
                    </a:prstGeom>
                    <a:noFill/>
                    <a:ln>
                      <a:noFill/>
                    </a:ln>
                    <a:effectLst/>
                  </pic:spPr>
                </pic:pic>
              </a:graphicData>
            </a:graphic>
          </wp:inline>
        </w:drawing>
      </w:r>
    </w:p>
    <w:p>
      <w:pPr>
        <w:ind w:firstLine="0" w:firstLineChars="0"/>
        <w:jc w:val="center"/>
      </w:pPr>
      <w:r>
        <w:rPr>
          <w:rStyle w:val="24"/>
          <w:rFonts w:hint="eastAsia"/>
        </w:rPr>
        <w:t>图3.3</w:t>
      </w:r>
      <w:r>
        <w:rPr>
          <w:rStyle w:val="24"/>
        </w:rPr>
        <w:t>.5</w:t>
      </w:r>
      <w:r>
        <w:rPr>
          <w:rStyle w:val="24"/>
          <w:rFonts w:hint="eastAsia"/>
        </w:rPr>
        <w:t>-</w:t>
      </w:r>
      <w:r>
        <w:rPr>
          <w:rStyle w:val="24"/>
        </w:rPr>
        <w:t xml:space="preserve">7 </w:t>
      </w:r>
      <w:r>
        <w:rPr>
          <w:rFonts w:hint="eastAsia"/>
        </w:rPr>
        <w:t>采购结果确认</w:t>
      </w:r>
    </w:p>
    <w:p>
      <w:pPr>
        <w:pStyle w:val="4"/>
      </w:pPr>
      <w:bookmarkStart w:id="132" w:name="_Toc9433"/>
      <w:r>
        <w:rPr>
          <w:rFonts w:hint="eastAsia"/>
        </w:rPr>
        <w:t>确认订单、起草合同、发货</w:t>
      </w:r>
      <w:bookmarkEnd w:id="127"/>
      <w:bookmarkEnd w:id="128"/>
      <w:bookmarkEnd w:id="129"/>
      <w:bookmarkEnd w:id="130"/>
      <w:bookmarkEnd w:id="131"/>
      <w:bookmarkEnd w:id="132"/>
    </w:p>
    <w:p>
      <w:pPr>
        <w:ind w:firstLine="480"/>
      </w:pPr>
      <w:r>
        <w:rPr>
          <w:rFonts w:hint="eastAsia"/>
        </w:rPr>
        <w:t>采购单位发送订单后需要代理商（供应商）确认订单，确认订单后，先起草合同方可点击【发货】按钮。</w:t>
      </w:r>
    </w:p>
    <w:p>
      <w:pPr>
        <w:ind w:firstLine="482"/>
        <w:rPr>
          <w:color w:val="FF0000"/>
        </w:rPr>
      </w:pPr>
      <w:r>
        <w:rPr>
          <w:rFonts w:hint="eastAsia"/>
          <w:b/>
          <w:bCs/>
          <w:color w:val="FF0000"/>
        </w:rPr>
        <w:t>注：</w:t>
      </w:r>
      <w:r>
        <w:rPr>
          <w:rFonts w:hint="eastAsia"/>
          <w:color w:val="FF0000"/>
        </w:rPr>
        <w:t>带量采购订单确认时需确认好商品原价、优惠率、折扣价，系统成交是以折扣后价格成交。</w:t>
      </w:r>
    </w:p>
    <w:p>
      <w:pPr>
        <w:ind w:firstLine="480"/>
      </w:pPr>
      <w:r>
        <w:rPr>
          <w:rFonts w:hint="eastAsia"/>
        </w:rPr>
        <w:t>【</w:t>
      </w:r>
      <w:r>
        <w:rPr>
          <w:rFonts w:hint="eastAsia"/>
          <w:b/>
        </w:rPr>
        <w:t>菜单路径</w:t>
      </w:r>
      <w:r>
        <w:rPr>
          <w:rFonts w:hint="eastAsia"/>
        </w:rPr>
        <w:t>】：【订单管理】-【我的订单】</w:t>
      </w:r>
    </w:p>
    <w:p>
      <w:pPr>
        <w:ind w:firstLine="480"/>
      </w:pPr>
      <w:r>
        <w:rPr>
          <w:rFonts w:hint="eastAsia"/>
        </w:rPr>
        <w:t>【</w:t>
      </w:r>
      <w:r>
        <w:rPr>
          <w:rFonts w:hint="eastAsia"/>
          <w:b/>
          <w:bCs/>
        </w:rPr>
        <w:t>操作步骤</w:t>
      </w:r>
      <w:r>
        <w:rPr>
          <w:rFonts w:hint="eastAsia"/>
        </w:rPr>
        <w:t>】：</w:t>
      </w:r>
    </w:p>
    <w:p>
      <w:pPr>
        <w:numPr>
          <w:ilvl w:val="0"/>
          <w:numId w:val="15"/>
        </w:numPr>
        <w:ind w:left="420" w:firstLine="0" w:firstLineChars="0"/>
      </w:pPr>
      <w:r>
        <w:rPr>
          <w:rFonts w:hint="eastAsia"/>
        </w:rPr>
        <w:t>进入我的订单查看待确认的订单点击【确认订单】。</w:t>
      </w:r>
    </w:p>
    <w:p>
      <w:pPr>
        <w:ind w:firstLine="0" w:firstLineChars="0"/>
        <w:jc w:val="center"/>
      </w:pPr>
      <w:r>
        <w:drawing>
          <wp:inline distT="0" distB="0" distL="0" distR="0">
            <wp:extent cx="5274310" cy="2998470"/>
            <wp:effectExtent l="0" t="0" r="0" b="0"/>
            <wp:docPr id="90"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6"/>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a:xfrm>
                      <a:off x="0" y="0"/>
                      <a:ext cx="5274310" cy="2998470"/>
                    </a:xfrm>
                    <a:prstGeom prst="rect">
                      <a:avLst/>
                    </a:prstGeom>
                    <a:noFill/>
                    <a:ln>
                      <a:noFill/>
                    </a:ln>
                  </pic:spPr>
                </pic:pic>
              </a:graphicData>
            </a:graphic>
          </wp:inline>
        </w:drawing>
      </w:r>
    </w:p>
    <w:p>
      <w:pPr>
        <w:ind w:firstLine="0" w:firstLineChars="0"/>
        <w:jc w:val="center"/>
      </w:pPr>
      <w:r>
        <w:rPr>
          <w:rStyle w:val="24"/>
          <w:rFonts w:hint="eastAsia"/>
        </w:rPr>
        <w:t>图3.3.</w:t>
      </w:r>
      <w:r>
        <w:rPr>
          <w:rStyle w:val="24"/>
        </w:rPr>
        <w:t>6</w:t>
      </w:r>
      <w:r>
        <w:rPr>
          <w:rStyle w:val="24"/>
          <w:rFonts w:hint="eastAsia"/>
        </w:rPr>
        <w:t>-</w:t>
      </w:r>
      <w:r>
        <w:rPr>
          <w:rStyle w:val="24"/>
        </w:rPr>
        <w:t xml:space="preserve">1 </w:t>
      </w:r>
      <w:r>
        <w:rPr>
          <w:rStyle w:val="24"/>
          <w:rFonts w:hint="eastAsia"/>
        </w:rPr>
        <w:t>确认订单</w:t>
      </w:r>
    </w:p>
    <w:p>
      <w:pPr>
        <w:numPr>
          <w:ilvl w:val="0"/>
          <w:numId w:val="15"/>
        </w:numPr>
        <w:ind w:left="420" w:firstLine="0" w:firstLineChars="0"/>
      </w:pPr>
      <w:r>
        <w:rPr>
          <w:rFonts w:hint="eastAsia"/>
        </w:rPr>
        <w:t>确认订单后先点击【起草合同】。</w:t>
      </w:r>
    </w:p>
    <w:p>
      <w:pPr>
        <w:ind w:firstLine="480"/>
      </w:pPr>
      <w:r>
        <w:drawing>
          <wp:inline distT="0" distB="0" distL="0" distR="0">
            <wp:extent cx="5274310" cy="2936240"/>
            <wp:effectExtent l="0" t="0" r="0" b="0"/>
            <wp:docPr id="91"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5"/>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a:xfrm>
                      <a:off x="0" y="0"/>
                      <a:ext cx="5274310" cy="2936240"/>
                    </a:xfrm>
                    <a:prstGeom prst="rect">
                      <a:avLst/>
                    </a:prstGeom>
                    <a:noFill/>
                    <a:ln>
                      <a:noFill/>
                    </a:ln>
                  </pic:spPr>
                </pic:pic>
              </a:graphicData>
            </a:graphic>
          </wp:inline>
        </w:drawing>
      </w:r>
    </w:p>
    <w:p>
      <w:pPr>
        <w:pStyle w:val="11"/>
        <w:bidi w:val="0"/>
      </w:pPr>
      <w:r>
        <w:rPr>
          <w:rFonts w:hint="eastAsia"/>
        </w:rPr>
        <w:t>图3.3.</w:t>
      </w:r>
      <w:r>
        <w:t>6</w:t>
      </w:r>
      <w:r>
        <w:rPr>
          <w:rFonts w:hint="eastAsia"/>
        </w:rPr>
        <w:t>-</w:t>
      </w:r>
      <w:r>
        <w:t xml:space="preserve">2 </w:t>
      </w:r>
      <w:r>
        <w:rPr>
          <w:rFonts w:hint="eastAsia"/>
        </w:rPr>
        <w:t>起草合同</w:t>
      </w:r>
    </w:p>
    <w:p>
      <w:pPr>
        <w:numPr>
          <w:ilvl w:val="0"/>
          <w:numId w:val="15"/>
        </w:numPr>
        <w:ind w:left="420" w:firstLine="0" w:firstLineChars="0"/>
      </w:pPr>
      <w:r>
        <w:rPr>
          <w:rFonts w:hint="eastAsia"/>
        </w:rPr>
        <w:t>起草合同后最下方填写负责人名称后点击保存。</w:t>
      </w:r>
    </w:p>
    <w:p>
      <w:pPr>
        <w:ind w:firstLine="960" w:firstLineChars="400"/>
      </w:pPr>
      <w:r>
        <w:drawing>
          <wp:inline distT="0" distB="0" distL="0" distR="0">
            <wp:extent cx="4978400" cy="2806700"/>
            <wp:effectExtent l="0" t="0" r="0" b="0"/>
            <wp:docPr id="92"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4"/>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a:xfrm>
                      <a:off x="0" y="0"/>
                      <a:ext cx="4978400" cy="2806700"/>
                    </a:xfrm>
                    <a:prstGeom prst="rect">
                      <a:avLst/>
                    </a:prstGeom>
                    <a:noFill/>
                    <a:ln>
                      <a:noFill/>
                    </a:ln>
                  </pic:spPr>
                </pic:pic>
              </a:graphicData>
            </a:graphic>
          </wp:inline>
        </w:drawing>
      </w:r>
    </w:p>
    <w:p>
      <w:pPr>
        <w:ind w:firstLine="0" w:firstLineChars="0"/>
        <w:jc w:val="center"/>
      </w:pPr>
      <w:r>
        <w:rPr>
          <w:rFonts w:hint="eastAsia"/>
          <w:sz w:val="21"/>
        </w:rPr>
        <w:t>图3.3.</w:t>
      </w:r>
      <w:r>
        <w:rPr>
          <w:sz w:val="21"/>
        </w:rPr>
        <w:t>6</w:t>
      </w:r>
      <w:r>
        <w:rPr>
          <w:rFonts w:hint="eastAsia"/>
          <w:sz w:val="21"/>
        </w:rPr>
        <w:t>-3保存合同</w:t>
      </w:r>
    </w:p>
    <w:p>
      <w:pPr>
        <w:numPr>
          <w:ilvl w:val="0"/>
          <w:numId w:val="15"/>
        </w:numPr>
        <w:ind w:left="420" w:firstLine="0" w:firstLineChars="0"/>
      </w:pPr>
      <w:r>
        <w:rPr>
          <w:rFonts w:hint="eastAsia"/>
        </w:rPr>
        <w:t>合同保存完没有发送前可以进行删除和修改操作，无误后点击【发送合同】。</w:t>
      </w:r>
    </w:p>
    <w:p>
      <w:pPr>
        <w:ind w:firstLine="0" w:firstLineChars="0"/>
        <w:jc w:val="center"/>
      </w:pPr>
      <w:r>
        <w:t xml:space="preserve">   </w:t>
      </w:r>
      <w:r>
        <w:drawing>
          <wp:inline distT="0" distB="0" distL="0" distR="0">
            <wp:extent cx="5274310" cy="3068320"/>
            <wp:effectExtent l="0" t="0" r="0" b="0"/>
            <wp:docPr id="9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3"/>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a:xfrm>
                      <a:off x="0" y="0"/>
                      <a:ext cx="5274310" cy="3068320"/>
                    </a:xfrm>
                    <a:prstGeom prst="rect">
                      <a:avLst/>
                    </a:prstGeom>
                    <a:noFill/>
                    <a:ln>
                      <a:noFill/>
                    </a:ln>
                  </pic:spPr>
                </pic:pic>
              </a:graphicData>
            </a:graphic>
          </wp:inline>
        </w:drawing>
      </w:r>
    </w:p>
    <w:p>
      <w:pPr>
        <w:ind w:firstLine="0" w:firstLineChars="0"/>
        <w:jc w:val="center"/>
      </w:pPr>
      <w:r>
        <w:rPr>
          <w:rStyle w:val="24"/>
          <w:rFonts w:hint="eastAsia"/>
        </w:rPr>
        <w:t>图3.3.</w:t>
      </w:r>
      <w:r>
        <w:rPr>
          <w:rStyle w:val="24"/>
        </w:rPr>
        <w:t>6</w:t>
      </w:r>
      <w:r>
        <w:rPr>
          <w:rStyle w:val="24"/>
          <w:rFonts w:hint="eastAsia"/>
        </w:rPr>
        <w:t>-</w:t>
      </w:r>
      <w:r>
        <w:rPr>
          <w:rStyle w:val="24"/>
        </w:rPr>
        <w:t xml:space="preserve">4 </w:t>
      </w:r>
      <w:r>
        <w:rPr>
          <w:rStyle w:val="24"/>
          <w:rFonts w:hint="eastAsia"/>
        </w:rPr>
        <w:t>发送合同</w:t>
      </w:r>
    </w:p>
    <w:p>
      <w:pPr>
        <w:numPr>
          <w:ilvl w:val="0"/>
          <w:numId w:val="15"/>
        </w:numPr>
        <w:ind w:left="420" w:firstLine="0" w:firstLineChars="0"/>
      </w:pPr>
      <w:r>
        <w:rPr>
          <w:rFonts w:hint="eastAsia"/>
        </w:rPr>
        <w:t>合同发送完成后回到订单页面进行发货。</w:t>
      </w:r>
    </w:p>
    <w:p>
      <w:pPr>
        <w:ind w:firstLine="0" w:firstLineChars="0"/>
        <w:jc w:val="center"/>
      </w:pPr>
      <w:r>
        <w:t xml:space="preserve">    </w:t>
      </w:r>
      <w:r>
        <w:drawing>
          <wp:inline distT="0" distB="0" distL="0" distR="0">
            <wp:extent cx="5274310" cy="2976880"/>
            <wp:effectExtent l="0" t="0" r="0" b="0"/>
            <wp:docPr id="94"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2"/>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a:xfrm>
                      <a:off x="0" y="0"/>
                      <a:ext cx="5274310" cy="2976880"/>
                    </a:xfrm>
                    <a:prstGeom prst="rect">
                      <a:avLst/>
                    </a:prstGeom>
                    <a:noFill/>
                    <a:ln>
                      <a:noFill/>
                    </a:ln>
                  </pic:spPr>
                </pic:pic>
              </a:graphicData>
            </a:graphic>
          </wp:inline>
        </w:drawing>
      </w:r>
    </w:p>
    <w:p>
      <w:pPr>
        <w:pStyle w:val="11"/>
        <w:bidi w:val="0"/>
      </w:pPr>
      <w:r>
        <w:rPr>
          <w:rFonts w:hint="eastAsia"/>
        </w:rPr>
        <w:t>图3.3.</w:t>
      </w:r>
      <w:r>
        <w:t>6</w:t>
      </w:r>
      <w:r>
        <w:rPr>
          <w:rFonts w:hint="eastAsia"/>
        </w:rPr>
        <w:t>-</w:t>
      </w:r>
      <w:r>
        <w:t>5</w:t>
      </w:r>
      <w:r>
        <w:rPr>
          <w:rFonts w:hint="eastAsia"/>
        </w:rPr>
        <w:t>订单发货</w:t>
      </w:r>
    </w:p>
    <w:p>
      <w:pPr>
        <w:pStyle w:val="4"/>
      </w:pPr>
      <w:bookmarkStart w:id="133" w:name="_Toc54079347"/>
      <w:bookmarkStart w:id="134" w:name="_Toc21421"/>
      <w:bookmarkStart w:id="135" w:name="_Toc4710"/>
      <w:bookmarkStart w:id="136" w:name="_Toc54079221"/>
      <w:bookmarkStart w:id="137" w:name="_Toc15359"/>
      <w:bookmarkStart w:id="138" w:name="_Toc29887"/>
      <w:r>
        <w:rPr>
          <w:rFonts w:hint="eastAsia"/>
        </w:rPr>
        <w:t>查看合同</w:t>
      </w:r>
      <w:bookmarkEnd w:id="133"/>
      <w:bookmarkEnd w:id="134"/>
      <w:bookmarkEnd w:id="135"/>
      <w:bookmarkEnd w:id="136"/>
      <w:bookmarkEnd w:id="137"/>
      <w:r>
        <w:rPr>
          <w:rFonts w:hint="eastAsia"/>
        </w:rPr>
        <w:t>状态</w:t>
      </w:r>
      <w:bookmarkEnd w:id="138"/>
    </w:p>
    <w:p>
      <w:pPr>
        <w:ind w:firstLine="480"/>
      </w:pPr>
      <w:r>
        <w:rPr>
          <w:rFonts w:hint="eastAsia"/>
        </w:rPr>
        <w:t>进入后台管理点击我的合同可以对所有合同查看，对未发送的合同进行发送、修改或删除操作。</w:t>
      </w:r>
    </w:p>
    <w:p>
      <w:pPr>
        <w:ind w:firstLine="0" w:firstLineChars="0"/>
        <w:jc w:val="center"/>
      </w:pPr>
      <w:r>
        <w:rPr>
          <w:rFonts w:hint="eastAsia"/>
        </w:rPr>
        <w:t xml:space="preserve"> </w:t>
      </w:r>
      <w:r>
        <w:t xml:space="preserve">  </w:t>
      </w:r>
      <w:r>
        <w:drawing>
          <wp:inline distT="0" distB="0" distL="0" distR="0">
            <wp:extent cx="5220970" cy="3079750"/>
            <wp:effectExtent l="0" t="0" r="0" b="6350"/>
            <wp:docPr id="95" name="图片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224"/>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a:xfrm>
                      <a:off x="0" y="0"/>
                      <a:ext cx="5221381" cy="3079912"/>
                    </a:xfrm>
                    <a:prstGeom prst="rect">
                      <a:avLst/>
                    </a:prstGeom>
                    <a:noFill/>
                    <a:ln>
                      <a:noFill/>
                    </a:ln>
                  </pic:spPr>
                </pic:pic>
              </a:graphicData>
            </a:graphic>
          </wp:inline>
        </w:drawing>
      </w:r>
    </w:p>
    <w:p>
      <w:pPr>
        <w:ind w:firstLine="0" w:firstLineChars="0"/>
        <w:jc w:val="center"/>
        <w:rPr>
          <w:rStyle w:val="24"/>
        </w:rPr>
      </w:pPr>
      <w:r>
        <w:rPr>
          <w:rStyle w:val="24"/>
          <w:rFonts w:hint="eastAsia"/>
        </w:rPr>
        <w:t>图3.3.</w:t>
      </w:r>
      <w:r>
        <w:rPr>
          <w:rStyle w:val="24"/>
        </w:rPr>
        <w:t>7</w:t>
      </w:r>
      <w:r>
        <w:rPr>
          <w:rStyle w:val="24"/>
          <w:rFonts w:hint="eastAsia"/>
        </w:rPr>
        <w:t>-1合同操作</w:t>
      </w:r>
    </w:p>
    <w:p>
      <w:pPr>
        <w:pStyle w:val="4"/>
      </w:pPr>
      <w:bookmarkStart w:id="139" w:name="_Toc1977"/>
      <w:r>
        <w:rPr>
          <w:rFonts w:hint="eastAsia"/>
        </w:rPr>
        <w:t>退货换货（仅直购）</w:t>
      </w:r>
      <w:bookmarkEnd w:id="139"/>
    </w:p>
    <w:p>
      <w:pPr>
        <w:ind w:firstLine="480"/>
      </w:pPr>
      <w:r>
        <w:rPr>
          <w:rFonts w:hint="eastAsia"/>
        </w:rPr>
        <w:t>合同未备案前，采购人可进行合同退换货操作（仅直购可退换货），采购人发起退换货后，供应商可在订单管理-我的退货单中进行审核。</w:t>
      </w:r>
    </w:p>
    <w:p>
      <w:pPr>
        <w:ind w:firstLine="480"/>
      </w:pPr>
      <w:r>
        <w:rPr>
          <w:rFonts w:hint="eastAsia"/>
        </w:rPr>
        <w:t>【</w:t>
      </w:r>
      <w:r>
        <w:rPr>
          <w:rFonts w:hint="eastAsia"/>
          <w:b/>
        </w:rPr>
        <w:t>菜单路径</w:t>
      </w:r>
      <w:r>
        <w:rPr>
          <w:rFonts w:hint="eastAsia"/>
        </w:rPr>
        <w:t>】：【我的订单】-【我的退货单】：</w:t>
      </w:r>
    </w:p>
    <w:p>
      <w:pPr>
        <w:ind w:firstLine="480"/>
      </w:pPr>
      <w:r>
        <w:rPr>
          <w:rFonts w:hint="eastAsia"/>
        </w:rPr>
        <w:t>【</w:t>
      </w:r>
      <w:r>
        <w:rPr>
          <w:rFonts w:hint="eastAsia"/>
          <w:b/>
        </w:rPr>
        <w:t>操作步骤</w:t>
      </w:r>
      <w:r>
        <w:rPr>
          <w:rFonts w:hint="eastAsia"/>
        </w:rPr>
        <w:t>】：在我的订单-我的退货单点击查看进行操作</w:t>
      </w:r>
    </w:p>
    <w:p>
      <w:pPr>
        <w:ind w:firstLine="960" w:firstLineChars="400"/>
      </w:pPr>
      <w:r>
        <w:drawing>
          <wp:inline distT="0" distB="0" distL="0" distR="0">
            <wp:extent cx="5140960" cy="3153410"/>
            <wp:effectExtent l="0" t="0" r="2540" b="8890"/>
            <wp:docPr id="96" name="图片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226"/>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a:xfrm>
                      <a:off x="0" y="0"/>
                      <a:ext cx="5141840" cy="3153685"/>
                    </a:xfrm>
                    <a:prstGeom prst="rect">
                      <a:avLst/>
                    </a:prstGeom>
                    <a:noFill/>
                    <a:ln>
                      <a:noFill/>
                    </a:ln>
                  </pic:spPr>
                </pic:pic>
              </a:graphicData>
            </a:graphic>
          </wp:inline>
        </w:drawing>
      </w:r>
    </w:p>
    <w:p>
      <w:pPr>
        <w:ind w:firstLine="0" w:firstLineChars="0"/>
        <w:jc w:val="center"/>
      </w:pPr>
      <w:r>
        <w:rPr>
          <w:rStyle w:val="24"/>
          <w:rFonts w:hint="eastAsia"/>
        </w:rPr>
        <w:t>图3.3</w:t>
      </w:r>
      <w:r>
        <w:rPr>
          <w:rStyle w:val="24"/>
        </w:rPr>
        <w:t>.8</w:t>
      </w:r>
      <w:r>
        <w:rPr>
          <w:rStyle w:val="24"/>
          <w:rFonts w:hint="eastAsia"/>
        </w:rPr>
        <w:t>-</w:t>
      </w:r>
      <w:r>
        <w:rPr>
          <w:rStyle w:val="24"/>
        </w:rPr>
        <w:t>1</w:t>
      </w:r>
      <w:r>
        <w:rPr>
          <w:rFonts w:hint="eastAsia"/>
        </w:rPr>
        <w:t>我的退货单</w:t>
      </w:r>
    </w:p>
    <w:p>
      <w:pPr>
        <w:ind w:firstLine="482"/>
        <w:rPr>
          <w:color w:val="FF0000"/>
        </w:rPr>
      </w:pPr>
      <w:r>
        <w:rPr>
          <w:rFonts w:hint="eastAsia"/>
          <w:b/>
          <w:bCs/>
          <w:color w:val="FF0000"/>
        </w:rPr>
        <w:t>注：</w:t>
      </w:r>
      <w:r>
        <w:rPr>
          <w:rFonts w:hint="eastAsia"/>
          <w:color w:val="FF0000"/>
        </w:rPr>
        <w:t>如合同已起草或发送，需联系采购人将合同退回</w:t>
      </w:r>
      <w:r>
        <w:rPr>
          <w:rFonts w:hint="eastAsia"/>
          <w:color w:val="FF0000"/>
          <w:lang w:eastAsia="zh-CN"/>
        </w:rPr>
        <w:t>，</w:t>
      </w:r>
      <w:r>
        <w:rPr>
          <w:rFonts w:hint="eastAsia"/>
          <w:color w:val="FF0000"/>
          <w:lang w:val="en-US" w:eastAsia="zh-CN"/>
        </w:rPr>
        <w:t>供应商将合同</w:t>
      </w:r>
      <w:r>
        <w:rPr>
          <w:rFonts w:hint="eastAsia"/>
          <w:color w:val="FF0000"/>
        </w:rPr>
        <w:t>删除</w:t>
      </w:r>
      <w:r>
        <w:rPr>
          <w:rFonts w:hint="eastAsia"/>
          <w:color w:val="FF0000"/>
          <w:lang w:val="en-US" w:eastAsia="zh-CN"/>
        </w:rPr>
        <w:t>后</w:t>
      </w:r>
      <w:r>
        <w:rPr>
          <w:rFonts w:hint="eastAsia"/>
          <w:color w:val="FF0000"/>
        </w:rPr>
        <w:t>，采购人才可进行退换货操作。</w:t>
      </w:r>
    </w:p>
    <w:p>
      <w:pPr>
        <w:pStyle w:val="3"/>
      </w:pPr>
      <w:bookmarkStart w:id="140" w:name="_Toc11701"/>
      <w:r>
        <w:rPr>
          <w:rFonts w:hint="eastAsia"/>
        </w:rPr>
        <w:t>定点供应商</w:t>
      </w:r>
      <w:bookmarkEnd w:id="140"/>
    </w:p>
    <w:p>
      <w:pPr>
        <w:pStyle w:val="4"/>
      </w:pPr>
      <w:bookmarkStart w:id="141" w:name="_Toc10806"/>
      <w:r>
        <w:rPr>
          <w:rFonts w:hint="eastAsia"/>
        </w:rPr>
        <w:t>协议申请</w:t>
      </w:r>
      <w:bookmarkEnd w:id="141"/>
    </w:p>
    <w:p>
      <w:pPr>
        <w:ind w:firstLine="480"/>
        <w:rPr>
          <w:rFonts w:ascii="Arial" w:hAnsi="Arial" w:cs="Arial"/>
        </w:rPr>
      </w:pPr>
      <w:r>
        <w:rPr>
          <w:rFonts w:ascii="Arial" w:hAnsi="Arial" w:cs="Arial"/>
        </w:rPr>
        <w:t>【</w:t>
      </w:r>
      <w:r>
        <w:rPr>
          <w:rFonts w:ascii="Arial" w:hAnsi="Arial" w:cs="Arial"/>
          <w:b/>
          <w:bCs/>
        </w:rPr>
        <w:t>菜单路径</w:t>
      </w:r>
      <w:r>
        <w:rPr>
          <w:rFonts w:ascii="Arial" w:hAnsi="Arial" w:cs="Arial"/>
        </w:rPr>
        <w:t>】：</w:t>
      </w:r>
      <w:r>
        <w:rPr>
          <w:rFonts w:hint="eastAsia" w:ascii="Arial" w:hAnsi="Arial" w:cs="Arial"/>
        </w:rPr>
        <w:t>【</w:t>
      </w:r>
      <w:r>
        <w:rPr>
          <w:rFonts w:hint="eastAsia" w:ascii="宋体" w:hAnsi="宋体" w:cs="Arial"/>
        </w:rPr>
        <w:t>自助服务</w:t>
      </w:r>
      <w:r>
        <w:rPr>
          <w:rFonts w:hint="eastAsia" w:ascii="Arial" w:hAnsi="Arial" w:cs="Arial"/>
        </w:rPr>
        <w:t>】</w:t>
      </w:r>
      <w:r>
        <w:rPr>
          <w:rFonts w:ascii="宋体" w:hAnsi="宋体" w:cs="Arial"/>
        </w:rPr>
        <w:t>-</w:t>
      </w:r>
      <w:r>
        <w:rPr>
          <w:rFonts w:hint="eastAsia" w:ascii="宋体" w:hAnsi="宋体" w:cs="Arial"/>
        </w:rPr>
        <w:t>【协议管理】</w:t>
      </w:r>
    </w:p>
    <w:p>
      <w:pPr>
        <w:ind w:firstLine="480"/>
        <w:rPr>
          <w:rFonts w:ascii="Arial" w:hAnsi="Arial" w:cs="Arial"/>
        </w:rPr>
      </w:pPr>
      <w:r>
        <w:rPr>
          <w:rFonts w:ascii="Arial" w:hAnsi="Arial" w:cs="Arial"/>
        </w:rPr>
        <w:t>【</w:t>
      </w:r>
      <w:r>
        <w:rPr>
          <w:rFonts w:ascii="Arial" w:hAnsi="Arial" w:cs="Arial"/>
          <w:b/>
          <w:bCs/>
        </w:rPr>
        <w:t>操作步骤</w:t>
      </w:r>
      <w:r>
        <w:rPr>
          <w:rFonts w:ascii="Arial" w:hAnsi="Arial" w:cs="Arial"/>
        </w:rPr>
        <w:t>】：</w:t>
      </w:r>
    </w:p>
    <w:p>
      <w:pPr>
        <w:numPr>
          <w:ilvl w:val="0"/>
          <w:numId w:val="16"/>
        </w:numPr>
        <w:ind w:firstLine="480"/>
      </w:pPr>
      <w:r>
        <w:rPr>
          <w:rFonts w:hint="eastAsia"/>
        </w:rPr>
        <w:t>申请定点供应商协议，进入菜单后，点击【协议新增】。</w:t>
      </w:r>
    </w:p>
    <w:p>
      <w:pPr>
        <w:ind w:firstLine="0" w:firstLineChars="0"/>
        <w:jc w:val="center"/>
      </w:pPr>
      <w:r>
        <w:drawing>
          <wp:inline distT="0" distB="0" distL="0" distR="0">
            <wp:extent cx="5662295" cy="2420620"/>
            <wp:effectExtent l="0" t="0" r="0" b="0"/>
            <wp:docPr id="97" name="图片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227"/>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a:xfrm>
                      <a:off x="0" y="0"/>
                      <a:ext cx="5662874" cy="2420785"/>
                    </a:xfrm>
                    <a:prstGeom prst="rect">
                      <a:avLst/>
                    </a:prstGeom>
                    <a:noFill/>
                    <a:ln>
                      <a:noFill/>
                    </a:ln>
                  </pic:spPr>
                </pic:pic>
              </a:graphicData>
            </a:graphic>
          </wp:inline>
        </w:drawing>
      </w:r>
    </w:p>
    <w:p>
      <w:pPr>
        <w:ind w:firstLine="0" w:firstLineChars="0"/>
        <w:jc w:val="center"/>
      </w:pPr>
      <w:r>
        <w:rPr>
          <w:rStyle w:val="24"/>
          <w:rFonts w:hint="eastAsia"/>
        </w:rPr>
        <w:t>图3.</w:t>
      </w:r>
      <w:r>
        <w:rPr>
          <w:rStyle w:val="24"/>
        </w:rPr>
        <w:t>4.1</w:t>
      </w:r>
      <w:r>
        <w:rPr>
          <w:rStyle w:val="24"/>
          <w:rFonts w:hint="eastAsia"/>
        </w:rPr>
        <w:t>-</w:t>
      </w:r>
      <w:r>
        <w:rPr>
          <w:rStyle w:val="24"/>
        </w:rPr>
        <w:t>1</w:t>
      </w:r>
      <w:r>
        <w:rPr>
          <w:rStyle w:val="24"/>
          <w:rFonts w:hint="eastAsia"/>
        </w:rPr>
        <w:t>新增协议</w:t>
      </w:r>
    </w:p>
    <w:p>
      <w:pPr>
        <w:numPr>
          <w:ilvl w:val="0"/>
          <w:numId w:val="16"/>
        </w:numPr>
        <w:ind w:firstLine="480"/>
      </w:pPr>
      <w:r>
        <w:rPr>
          <w:rFonts w:hint="eastAsia"/>
        </w:rPr>
        <w:t>进入到新增协议页面，选择需要入驻的区划（点击编辑框后，在下拉列表中选择入驻的区划），在“定点协议”的区域内，选择需要申请的定点协议类型，点击【下一步】。</w:t>
      </w:r>
    </w:p>
    <w:p>
      <w:pPr>
        <w:ind w:firstLine="0" w:firstLineChars="0"/>
      </w:pPr>
      <w:r>
        <w:drawing>
          <wp:inline distT="0" distB="0" distL="0" distR="0">
            <wp:extent cx="5758180" cy="2872740"/>
            <wp:effectExtent l="0" t="0" r="0" b="0"/>
            <wp:docPr id="98" name="图片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228"/>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a:xfrm>
                      <a:off x="0" y="0"/>
                      <a:ext cx="5758180" cy="2872740"/>
                    </a:xfrm>
                    <a:prstGeom prst="rect">
                      <a:avLst/>
                    </a:prstGeom>
                    <a:noFill/>
                    <a:ln>
                      <a:noFill/>
                    </a:ln>
                  </pic:spPr>
                </pic:pic>
              </a:graphicData>
            </a:graphic>
          </wp:inline>
        </w:drawing>
      </w:r>
    </w:p>
    <w:p>
      <w:pPr>
        <w:ind w:firstLine="0" w:firstLineChars="0"/>
        <w:jc w:val="center"/>
      </w:pPr>
      <w:r>
        <w:rPr>
          <w:rStyle w:val="24"/>
          <w:rFonts w:hint="eastAsia"/>
        </w:rPr>
        <w:t>图3.</w:t>
      </w:r>
      <w:r>
        <w:rPr>
          <w:rStyle w:val="24"/>
        </w:rPr>
        <w:t>4.1</w:t>
      </w:r>
      <w:r>
        <w:rPr>
          <w:rStyle w:val="24"/>
          <w:rFonts w:hint="eastAsia"/>
        </w:rPr>
        <w:t>-</w:t>
      </w:r>
      <w:r>
        <w:rPr>
          <w:rStyle w:val="24"/>
        </w:rPr>
        <w:t>2</w:t>
      </w:r>
      <w:r>
        <w:rPr>
          <w:rStyle w:val="24"/>
          <w:rFonts w:hint="eastAsia"/>
        </w:rPr>
        <w:t>信息填写</w:t>
      </w:r>
    </w:p>
    <w:p>
      <w:pPr>
        <w:numPr>
          <w:ilvl w:val="0"/>
          <w:numId w:val="16"/>
        </w:numPr>
        <w:ind w:firstLine="480"/>
      </w:pPr>
      <w:r>
        <w:rPr>
          <w:rFonts w:hint="eastAsia"/>
        </w:rPr>
        <w:t>详细阅读入驻须知，违反规定的自行承担相应责任；选择“我已阅读并同意以上内容”，点击【下一步】。</w:t>
      </w:r>
    </w:p>
    <w:p>
      <w:pPr>
        <w:ind w:firstLine="480" w:firstLineChars="0"/>
        <w:rPr>
          <w:rStyle w:val="24"/>
          <w:szCs w:val="22"/>
        </w:rPr>
      </w:pPr>
      <w:r>
        <w:drawing>
          <wp:inline distT="0" distB="0" distL="0" distR="0">
            <wp:extent cx="5752465" cy="2801620"/>
            <wp:effectExtent l="0" t="0" r="0" b="0"/>
            <wp:docPr id="99" name="图片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图片 234"/>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a:xfrm>
                      <a:off x="0" y="0"/>
                      <a:ext cx="5752465" cy="2801620"/>
                    </a:xfrm>
                    <a:prstGeom prst="rect">
                      <a:avLst/>
                    </a:prstGeom>
                    <a:noFill/>
                    <a:ln>
                      <a:noFill/>
                    </a:ln>
                  </pic:spPr>
                </pic:pic>
              </a:graphicData>
            </a:graphic>
          </wp:inline>
        </w:drawing>
      </w:r>
    </w:p>
    <w:p>
      <w:pPr>
        <w:pStyle w:val="11"/>
        <w:bidi w:val="0"/>
      </w:pPr>
      <w:r>
        <w:rPr>
          <w:rFonts w:hint="eastAsia"/>
        </w:rPr>
        <w:t>图</w:t>
      </w:r>
      <w:r>
        <w:t>3.4</w:t>
      </w:r>
      <w:r>
        <w:rPr>
          <w:rFonts w:hint="eastAsia"/>
        </w:rPr>
        <w:t>.</w:t>
      </w:r>
      <w:r>
        <w:t>1</w:t>
      </w:r>
      <w:r>
        <w:rPr>
          <w:rFonts w:hint="eastAsia"/>
        </w:rPr>
        <w:t>-3入驻须知</w:t>
      </w:r>
    </w:p>
    <w:p>
      <w:pPr>
        <w:numPr>
          <w:ilvl w:val="0"/>
          <w:numId w:val="16"/>
        </w:numPr>
        <w:ind w:firstLine="480"/>
      </w:pPr>
      <w:r>
        <w:rPr>
          <w:rFonts w:hint="eastAsia"/>
        </w:rPr>
        <w:t>填写信息并保存资料，点击【保存并继续】。</w:t>
      </w:r>
    </w:p>
    <w:p>
      <w:pPr>
        <w:ind w:firstLine="480" w:firstLineChars="0"/>
      </w:pPr>
      <w:r>
        <w:drawing>
          <wp:inline distT="0" distB="0" distL="0" distR="0">
            <wp:extent cx="5749290" cy="2609215"/>
            <wp:effectExtent l="0" t="0" r="0" b="0"/>
            <wp:docPr id="100" name="图片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235"/>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a:xfrm>
                      <a:off x="0" y="0"/>
                      <a:ext cx="5749290" cy="2609215"/>
                    </a:xfrm>
                    <a:prstGeom prst="rect">
                      <a:avLst/>
                    </a:prstGeom>
                    <a:noFill/>
                    <a:ln>
                      <a:noFill/>
                    </a:ln>
                  </pic:spPr>
                </pic:pic>
              </a:graphicData>
            </a:graphic>
          </wp:inline>
        </w:drawing>
      </w:r>
    </w:p>
    <w:p>
      <w:pPr>
        <w:ind w:firstLine="480" w:firstLineChars="0"/>
        <w:jc w:val="center"/>
      </w:pPr>
      <w:r>
        <w:rPr>
          <w:rStyle w:val="24"/>
          <w:rFonts w:hint="eastAsia"/>
        </w:rPr>
        <w:t>图</w:t>
      </w:r>
      <w:r>
        <w:rPr>
          <w:rStyle w:val="24"/>
        </w:rPr>
        <w:t>3.4</w:t>
      </w:r>
      <w:r>
        <w:rPr>
          <w:rStyle w:val="24"/>
          <w:rFonts w:hint="eastAsia"/>
        </w:rPr>
        <w:t>.</w:t>
      </w:r>
      <w:r>
        <w:rPr>
          <w:rStyle w:val="24"/>
        </w:rPr>
        <w:t>1</w:t>
      </w:r>
      <w:r>
        <w:rPr>
          <w:rStyle w:val="24"/>
          <w:rFonts w:hint="eastAsia"/>
        </w:rPr>
        <w:t>-4完善资料</w:t>
      </w:r>
    </w:p>
    <w:p>
      <w:pPr>
        <w:numPr>
          <w:ilvl w:val="0"/>
          <w:numId w:val="16"/>
        </w:numPr>
        <w:ind w:firstLine="480"/>
      </w:pPr>
      <w:r>
        <w:rPr>
          <w:rFonts w:hint="eastAsia"/>
        </w:rPr>
        <w:t>添加服务分类，点击【编辑】进行添加；</w:t>
      </w:r>
    </w:p>
    <w:p>
      <w:pPr>
        <w:ind w:firstLine="0" w:firstLineChars="0"/>
      </w:pPr>
      <w:r>
        <w:drawing>
          <wp:inline distT="0" distB="0" distL="0" distR="0">
            <wp:extent cx="5756275" cy="1996440"/>
            <wp:effectExtent l="0" t="0" r="0" b="0"/>
            <wp:docPr id="101" name="图片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236"/>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a:xfrm>
                      <a:off x="0" y="0"/>
                      <a:ext cx="5756275" cy="1996440"/>
                    </a:xfrm>
                    <a:prstGeom prst="rect">
                      <a:avLst/>
                    </a:prstGeom>
                    <a:noFill/>
                    <a:ln>
                      <a:noFill/>
                    </a:ln>
                  </pic:spPr>
                </pic:pic>
              </a:graphicData>
            </a:graphic>
          </wp:inline>
        </w:drawing>
      </w:r>
    </w:p>
    <w:p>
      <w:pPr>
        <w:ind w:firstLine="0" w:firstLineChars="0"/>
      </w:pPr>
      <w:r>
        <w:drawing>
          <wp:inline distT="0" distB="0" distL="0" distR="0">
            <wp:extent cx="5756275" cy="2280285"/>
            <wp:effectExtent l="0" t="0" r="0" b="0"/>
            <wp:docPr id="102" name="图片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图片 237"/>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a:xfrm>
                      <a:off x="0" y="0"/>
                      <a:ext cx="5756275" cy="2280285"/>
                    </a:xfrm>
                    <a:prstGeom prst="rect">
                      <a:avLst/>
                    </a:prstGeom>
                    <a:noFill/>
                    <a:ln>
                      <a:noFill/>
                    </a:ln>
                  </pic:spPr>
                </pic:pic>
              </a:graphicData>
            </a:graphic>
          </wp:inline>
        </w:drawing>
      </w:r>
    </w:p>
    <w:p>
      <w:pPr>
        <w:ind w:firstLine="0" w:firstLineChars="0"/>
        <w:jc w:val="center"/>
      </w:pPr>
      <w:r>
        <w:rPr>
          <w:rStyle w:val="24"/>
          <w:rFonts w:hint="eastAsia"/>
        </w:rPr>
        <w:t>图3.</w:t>
      </w:r>
      <w:r>
        <w:rPr>
          <w:rStyle w:val="24"/>
        </w:rPr>
        <w:t>4.1</w:t>
      </w:r>
      <w:r>
        <w:rPr>
          <w:rStyle w:val="24"/>
          <w:rFonts w:hint="eastAsia"/>
        </w:rPr>
        <w:t>-</w:t>
      </w:r>
      <w:r>
        <w:rPr>
          <w:rStyle w:val="24"/>
        </w:rPr>
        <w:t>5</w:t>
      </w:r>
      <w:r>
        <w:rPr>
          <w:rStyle w:val="24"/>
          <w:rFonts w:hint="eastAsia"/>
        </w:rPr>
        <w:t>服务分类</w:t>
      </w:r>
    </w:p>
    <w:p>
      <w:pPr>
        <w:numPr>
          <w:ilvl w:val="0"/>
          <w:numId w:val="16"/>
        </w:numPr>
        <w:ind w:firstLine="480"/>
      </w:pPr>
      <w:r>
        <w:rPr>
          <w:rFonts w:hint="eastAsia"/>
        </w:rPr>
        <w:t>完善相关资料后点击【提交】，等待监管部门或者相应区域的公共资源交易中心审核。</w:t>
      </w:r>
    </w:p>
    <w:p>
      <w:pPr>
        <w:ind w:left="480" w:leftChars="200" w:firstLine="0" w:firstLineChars="0"/>
      </w:pPr>
      <w:r>
        <w:drawing>
          <wp:inline distT="0" distB="0" distL="0" distR="0">
            <wp:extent cx="5758815" cy="2383155"/>
            <wp:effectExtent l="0" t="0" r="0" b="0"/>
            <wp:docPr id="103" name="图片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图片 238"/>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a:xfrm>
                      <a:off x="0" y="0"/>
                      <a:ext cx="5758815" cy="2383155"/>
                    </a:xfrm>
                    <a:prstGeom prst="rect">
                      <a:avLst/>
                    </a:prstGeom>
                    <a:noFill/>
                    <a:ln>
                      <a:noFill/>
                    </a:ln>
                  </pic:spPr>
                </pic:pic>
              </a:graphicData>
            </a:graphic>
          </wp:inline>
        </w:drawing>
      </w:r>
    </w:p>
    <w:p>
      <w:pPr>
        <w:pStyle w:val="11"/>
        <w:bidi w:val="0"/>
      </w:pPr>
      <w:r>
        <w:rPr>
          <w:rFonts w:hint="eastAsia"/>
        </w:rPr>
        <w:t>图</w:t>
      </w:r>
      <w:r>
        <w:t>3.4</w:t>
      </w:r>
      <w:r>
        <w:rPr>
          <w:rFonts w:hint="eastAsia"/>
        </w:rPr>
        <w:t>.</w:t>
      </w:r>
      <w:r>
        <w:t>1</w:t>
      </w:r>
      <w:r>
        <w:rPr>
          <w:rFonts w:hint="eastAsia"/>
        </w:rPr>
        <w:t>-</w:t>
      </w:r>
      <w:r>
        <w:t>6</w:t>
      </w:r>
      <w:r>
        <w:rPr>
          <w:rFonts w:hint="eastAsia"/>
        </w:rPr>
        <w:t xml:space="preserve"> 提交协议</w:t>
      </w:r>
    </w:p>
    <w:p>
      <w:pPr>
        <w:numPr>
          <w:ilvl w:val="0"/>
          <w:numId w:val="16"/>
        </w:numPr>
        <w:ind w:firstLine="480"/>
      </w:pPr>
      <w:r>
        <w:rPr>
          <w:rFonts w:hint="eastAsia"/>
        </w:rPr>
        <w:t>协议提交后可在协议管理里面查看协议状态，审核通过后，审核状态为“生效中”，即可添加服务类商品。</w:t>
      </w:r>
    </w:p>
    <w:p>
      <w:pPr>
        <w:ind w:firstLine="480"/>
      </w:pPr>
      <w:r>
        <w:drawing>
          <wp:inline distT="0" distB="0" distL="0" distR="0">
            <wp:extent cx="5747385" cy="2134870"/>
            <wp:effectExtent l="0" t="0" r="0" b="0"/>
            <wp:docPr id="104" name="图片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233"/>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a:xfrm>
                      <a:off x="0" y="0"/>
                      <a:ext cx="5747385" cy="2134870"/>
                    </a:xfrm>
                    <a:prstGeom prst="rect">
                      <a:avLst/>
                    </a:prstGeom>
                    <a:noFill/>
                    <a:ln>
                      <a:noFill/>
                    </a:ln>
                  </pic:spPr>
                </pic:pic>
              </a:graphicData>
            </a:graphic>
          </wp:inline>
        </w:drawing>
      </w:r>
    </w:p>
    <w:p>
      <w:pPr>
        <w:ind w:firstLine="0" w:firstLineChars="0"/>
        <w:jc w:val="center"/>
      </w:pPr>
      <w:r>
        <w:rPr>
          <w:rStyle w:val="24"/>
          <w:rFonts w:hint="eastAsia"/>
        </w:rPr>
        <w:t>图3.</w:t>
      </w:r>
      <w:r>
        <w:rPr>
          <w:rStyle w:val="24"/>
        </w:rPr>
        <w:t>4.1</w:t>
      </w:r>
      <w:r>
        <w:rPr>
          <w:rStyle w:val="24"/>
          <w:rFonts w:hint="eastAsia"/>
        </w:rPr>
        <w:t>-</w:t>
      </w:r>
      <w:r>
        <w:rPr>
          <w:rStyle w:val="24"/>
        </w:rPr>
        <w:t>7</w:t>
      </w:r>
      <w:r>
        <w:rPr>
          <w:rStyle w:val="24"/>
          <w:rFonts w:hint="eastAsia"/>
        </w:rPr>
        <w:t>生效中</w:t>
      </w:r>
    </w:p>
    <w:p>
      <w:pPr>
        <w:pStyle w:val="4"/>
      </w:pPr>
      <w:bookmarkStart w:id="142" w:name="_Toc1989"/>
      <w:r>
        <w:rPr>
          <w:rFonts w:hint="eastAsia"/>
        </w:rPr>
        <w:t>新增定点服务商品</w:t>
      </w:r>
      <w:bookmarkEnd w:id="142"/>
    </w:p>
    <w:p>
      <w:pPr>
        <w:ind w:firstLine="480"/>
        <w:rPr>
          <w:rFonts w:ascii="Arial" w:hAnsi="Arial" w:cs="Arial"/>
        </w:rPr>
      </w:pPr>
      <w:r>
        <w:rPr>
          <w:rFonts w:ascii="Arial" w:hAnsi="Arial" w:cs="Arial"/>
        </w:rPr>
        <w:t>【</w:t>
      </w:r>
      <w:r>
        <w:rPr>
          <w:rFonts w:ascii="Arial" w:hAnsi="Arial" w:cs="Arial"/>
          <w:b/>
          <w:bCs/>
        </w:rPr>
        <w:t>菜单路径</w:t>
      </w:r>
      <w:r>
        <w:rPr>
          <w:rFonts w:ascii="Arial" w:hAnsi="Arial" w:cs="Arial"/>
        </w:rPr>
        <w:t>】：</w:t>
      </w:r>
      <w:r>
        <w:rPr>
          <w:rFonts w:hint="eastAsia" w:ascii="Arial" w:hAnsi="Arial" w:cs="Arial"/>
        </w:rPr>
        <w:t>【</w:t>
      </w:r>
      <w:r>
        <w:rPr>
          <w:rFonts w:hint="eastAsia" w:ascii="宋体" w:hAnsi="宋体" w:cs="Arial"/>
        </w:rPr>
        <w:t>定点服务</w:t>
      </w:r>
      <w:r>
        <w:rPr>
          <w:rFonts w:hint="eastAsia" w:ascii="Arial" w:hAnsi="Arial" w:cs="Arial"/>
        </w:rPr>
        <w:t>】</w:t>
      </w:r>
      <w:r>
        <w:rPr>
          <w:rFonts w:ascii="宋体" w:hAnsi="宋体" w:cs="Arial"/>
        </w:rPr>
        <w:t>-</w:t>
      </w:r>
      <w:r>
        <w:rPr>
          <w:rFonts w:hint="eastAsia" w:ascii="宋体" w:hAnsi="宋体" w:cs="Arial"/>
        </w:rPr>
        <w:t>【新增上架】</w:t>
      </w:r>
    </w:p>
    <w:p>
      <w:pPr>
        <w:ind w:firstLine="480"/>
        <w:rPr>
          <w:rFonts w:ascii="Arial" w:hAnsi="Arial" w:cs="Arial"/>
        </w:rPr>
      </w:pPr>
      <w:r>
        <w:rPr>
          <w:rFonts w:ascii="Arial" w:hAnsi="Arial" w:cs="Arial"/>
        </w:rPr>
        <w:t>【</w:t>
      </w:r>
      <w:r>
        <w:rPr>
          <w:rFonts w:ascii="Arial" w:hAnsi="Arial" w:cs="Arial"/>
          <w:b/>
          <w:bCs/>
        </w:rPr>
        <w:t>操作步骤</w:t>
      </w:r>
      <w:r>
        <w:rPr>
          <w:rFonts w:ascii="Arial" w:hAnsi="Arial" w:cs="Arial"/>
        </w:rPr>
        <w:t>】：</w:t>
      </w:r>
    </w:p>
    <w:p>
      <w:pPr>
        <w:numPr>
          <w:ilvl w:val="0"/>
          <w:numId w:val="17"/>
        </w:numPr>
        <w:ind w:firstLine="480"/>
        <w:rPr>
          <w:rFonts w:ascii="Arial" w:hAnsi="Arial" w:cs="Arial"/>
        </w:rPr>
      </w:pPr>
      <w:r>
        <w:rPr>
          <w:rFonts w:hint="eastAsia" w:ascii="Arial" w:hAnsi="Arial" w:cs="Arial"/>
        </w:rPr>
        <w:t>点击定点服务-新增上架进行添加。</w:t>
      </w:r>
    </w:p>
    <w:p>
      <w:pPr>
        <w:ind w:firstLine="240" w:firstLineChars="100"/>
      </w:pPr>
      <w:r>
        <w:drawing>
          <wp:inline distT="0" distB="0" distL="0" distR="0">
            <wp:extent cx="5755640" cy="2989580"/>
            <wp:effectExtent l="0" t="0" r="0" b="0"/>
            <wp:docPr id="105" name="图片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图片 239"/>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a:xfrm>
                      <a:off x="0" y="0"/>
                      <a:ext cx="5755640" cy="2989580"/>
                    </a:xfrm>
                    <a:prstGeom prst="rect">
                      <a:avLst/>
                    </a:prstGeom>
                    <a:noFill/>
                    <a:ln>
                      <a:noFill/>
                    </a:ln>
                  </pic:spPr>
                </pic:pic>
              </a:graphicData>
            </a:graphic>
          </wp:inline>
        </w:drawing>
      </w:r>
    </w:p>
    <w:p>
      <w:pPr>
        <w:ind w:firstLine="0" w:firstLineChars="0"/>
        <w:jc w:val="center"/>
      </w:pPr>
      <w:r>
        <w:rPr>
          <w:rStyle w:val="24"/>
          <w:rFonts w:hint="eastAsia"/>
        </w:rPr>
        <w:t>图3.</w:t>
      </w:r>
      <w:r>
        <w:rPr>
          <w:rStyle w:val="24"/>
        </w:rPr>
        <w:t>4.2</w:t>
      </w:r>
      <w:r>
        <w:rPr>
          <w:rStyle w:val="24"/>
          <w:rFonts w:hint="eastAsia"/>
        </w:rPr>
        <w:t>-</w:t>
      </w:r>
      <w:r>
        <w:rPr>
          <w:rStyle w:val="24"/>
        </w:rPr>
        <w:t>1</w:t>
      </w:r>
      <w:r>
        <w:rPr>
          <w:rStyle w:val="24"/>
          <w:rFonts w:hint="eastAsia"/>
        </w:rPr>
        <w:t>新增上架</w:t>
      </w:r>
    </w:p>
    <w:p>
      <w:pPr>
        <w:numPr>
          <w:ilvl w:val="0"/>
          <w:numId w:val="17"/>
        </w:numPr>
        <w:ind w:firstLine="480"/>
      </w:pPr>
      <w:r>
        <w:rPr>
          <w:rFonts w:hint="eastAsia"/>
        </w:rPr>
        <w:t>选择区划及协议分类，完成后点击下一步。</w:t>
      </w:r>
    </w:p>
    <w:p>
      <w:pPr>
        <w:ind w:firstLine="240" w:firstLineChars="100"/>
      </w:pPr>
      <w:r>
        <w:drawing>
          <wp:inline distT="0" distB="0" distL="0" distR="0">
            <wp:extent cx="5755640" cy="2677160"/>
            <wp:effectExtent l="0" t="0" r="0" b="0"/>
            <wp:docPr id="106" name="图片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图片 241"/>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a:xfrm>
                      <a:off x="0" y="0"/>
                      <a:ext cx="5755640" cy="2677160"/>
                    </a:xfrm>
                    <a:prstGeom prst="rect">
                      <a:avLst/>
                    </a:prstGeom>
                    <a:noFill/>
                    <a:ln>
                      <a:noFill/>
                    </a:ln>
                  </pic:spPr>
                </pic:pic>
              </a:graphicData>
            </a:graphic>
          </wp:inline>
        </w:drawing>
      </w:r>
    </w:p>
    <w:p>
      <w:pPr>
        <w:ind w:firstLine="0" w:firstLineChars="0"/>
        <w:jc w:val="center"/>
      </w:pPr>
      <w:r>
        <w:rPr>
          <w:rStyle w:val="24"/>
          <w:rFonts w:hint="eastAsia"/>
        </w:rPr>
        <w:t>图3.</w:t>
      </w:r>
      <w:r>
        <w:rPr>
          <w:rStyle w:val="24"/>
        </w:rPr>
        <w:t>4.2</w:t>
      </w:r>
      <w:r>
        <w:rPr>
          <w:rStyle w:val="24"/>
          <w:rFonts w:hint="eastAsia"/>
        </w:rPr>
        <w:t>-</w:t>
      </w:r>
      <w:r>
        <w:rPr>
          <w:rStyle w:val="24"/>
        </w:rPr>
        <w:t>2</w:t>
      </w:r>
      <w:r>
        <w:rPr>
          <w:rStyle w:val="24"/>
          <w:rFonts w:hint="eastAsia"/>
        </w:rPr>
        <w:t>选择区划</w:t>
      </w:r>
    </w:p>
    <w:p>
      <w:pPr>
        <w:numPr>
          <w:ilvl w:val="0"/>
          <w:numId w:val="17"/>
        </w:numPr>
        <w:ind w:firstLine="480"/>
      </w:pPr>
      <w:r>
        <w:rPr>
          <w:rFonts w:hint="eastAsia"/>
        </w:rPr>
        <w:t>填写相关信息，点击【提交上架】，待审核完成后，可在首页定点服务中，选择对应区划查看定点服务商品。</w:t>
      </w:r>
    </w:p>
    <w:p>
      <w:pPr>
        <w:ind w:left="480" w:leftChars="200" w:firstLine="0" w:firstLineChars="0"/>
      </w:pPr>
      <w:r>
        <w:drawing>
          <wp:inline distT="0" distB="0" distL="0" distR="0">
            <wp:extent cx="5751195" cy="3188335"/>
            <wp:effectExtent l="0" t="0" r="0" b="0"/>
            <wp:docPr id="107" name="图片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图片 243"/>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a:xfrm>
                      <a:off x="0" y="0"/>
                      <a:ext cx="5751195" cy="3188335"/>
                    </a:xfrm>
                    <a:prstGeom prst="rect">
                      <a:avLst/>
                    </a:prstGeom>
                    <a:noFill/>
                    <a:ln>
                      <a:noFill/>
                    </a:ln>
                  </pic:spPr>
                </pic:pic>
              </a:graphicData>
            </a:graphic>
          </wp:inline>
        </w:drawing>
      </w:r>
    </w:p>
    <w:p>
      <w:pPr>
        <w:ind w:firstLine="0" w:firstLineChars="0"/>
        <w:jc w:val="center"/>
      </w:pPr>
      <w:r>
        <w:rPr>
          <w:rStyle w:val="24"/>
          <w:rFonts w:hint="eastAsia"/>
        </w:rPr>
        <w:t>图3.</w:t>
      </w:r>
      <w:r>
        <w:rPr>
          <w:rStyle w:val="24"/>
        </w:rPr>
        <w:t>4.2</w:t>
      </w:r>
      <w:r>
        <w:rPr>
          <w:rStyle w:val="24"/>
          <w:rFonts w:hint="eastAsia"/>
        </w:rPr>
        <w:t>-</w:t>
      </w:r>
      <w:r>
        <w:rPr>
          <w:rStyle w:val="24"/>
        </w:rPr>
        <w:t>3</w:t>
      </w:r>
      <w:r>
        <w:rPr>
          <w:rStyle w:val="24"/>
          <w:rFonts w:hint="eastAsia"/>
        </w:rPr>
        <w:t>提交上架</w:t>
      </w:r>
    </w:p>
    <w:p>
      <w:pPr>
        <w:numPr>
          <w:ilvl w:val="0"/>
          <w:numId w:val="17"/>
        </w:numPr>
        <w:ind w:firstLine="480"/>
      </w:pPr>
      <w:r>
        <w:rPr>
          <w:rFonts w:hint="eastAsia"/>
        </w:rPr>
        <w:t>定点供应商可在【定点服务】中查看状态，并进行修改下架操作。</w:t>
      </w:r>
    </w:p>
    <w:p>
      <w:pPr>
        <w:ind w:firstLine="0" w:firstLineChars="0"/>
        <w:jc w:val="center"/>
      </w:pPr>
      <w:r>
        <w:t xml:space="preserve"> </w:t>
      </w:r>
      <w:r>
        <w:drawing>
          <wp:inline distT="0" distB="0" distL="0" distR="0">
            <wp:extent cx="5748020" cy="2301875"/>
            <wp:effectExtent l="0" t="0" r="0" b="0"/>
            <wp:docPr id="108" name="图片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图片 245"/>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a:xfrm>
                      <a:off x="0" y="0"/>
                      <a:ext cx="5748020" cy="2301875"/>
                    </a:xfrm>
                    <a:prstGeom prst="rect">
                      <a:avLst/>
                    </a:prstGeom>
                    <a:noFill/>
                    <a:ln>
                      <a:noFill/>
                    </a:ln>
                  </pic:spPr>
                </pic:pic>
              </a:graphicData>
            </a:graphic>
          </wp:inline>
        </w:drawing>
      </w:r>
    </w:p>
    <w:p>
      <w:pPr>
        <w:ind w:firstLine="0" w:firstLineChars="0"/>
        <w:jc w:val="center"/>
      </w:pPr>
      <w:r>
        <w:rPr>
          <w:rStyle w:val="24"/>
          <w:rFonts w:hint="eastAsia"/>
        </w:rPr>
        <w:t>图3.</w:t>
      </w:r>
      <w:r>
        <w:rPr>
          <w:rStyle w:val="24"/>
        </w:rPr>
        <w:t>4.2</w:t>
      </w:r>
      <w:r>
        <w:rPr>
          <w:rStyle w:val="24"/>
          <w:rFonts w:hint="eastAsia"/>
        </w:rPr>
        <w:t>-</w:t>
      </w:r>
      <w:r>
        <w:rPr>
          <w:rStyle w:val="24"/>
        </w:rPr>
        <w:t>3</w:t>
      </w:r>
      <w:r>
        <w:rPr>
          <w:rStyle w:val="24"/>
          <w:rFonts w:hint="eastAsia"/>
        </w:rPr>
        <w:t>下架</w:t>
      </w:r>
    </w:p>
    <w:p>
      <w:pPr>
        <w:pStyle w:val="4"/>
      </w:pPr>
      <w:bookmarkStart w:id="143" w:name="_Toc23188"/>
      <w:r>
        <w:rPr>
          <w:rFonts w:hint="eastAsia"/>
        </w:rPr>
        <w:t>定点项目报价</w:t>
      </w:r>
      <w:bookmarkEnd w:id="143"/>
    </w:p>
    <w:p>
      <w:pPr>
        <w:ind w:firstLine="480"/>
        <w:rPr>
          <w:rFonts w:ascii="Arial" w:hAnsi="Arial" w:cs="Arial"/>
        </w:rPr>
      </w:pPr>
      <w:r>
        <w:rPr>
          <w:rFonts w:ascii="Arial" w:hAnsi="Arial" w:cs="Arial"/>
        </w:rPr>
        <w:t>【</w:t>
      </w:r>
      <w:r>
        <w:rPr>
          <w:rFonts w:ascii="Arial" w:hAnsi="Arial" w:cs="Arial"/>
          <w:b/>
          <w:bCs/>
        </w:rPr>
        <w:t>菜单路径</w:t>
      </w:r>
      <w:r>
        <w:rPr>
          <w:rFonts w:ascii="Arial" w:hAnsi="Arial" w:cs="Arial"/>
        </w:rPr>
        <w:t>】：</w:t>
      </w:r>
      <w:r>
        <w:rPr>
          <w:rFonts w:hint="eastAsia" w:ascii="Arial" w:hAnsi="Arial" w:cs="Arial"/>
        </w:rPr>
        <w:t>【</w:t>
      </w:r>
      <w:r>
        <w:rPr>
          <w:rFonts w:hint="eastAsia" w:ascii="宋体" w:hAnsi="宋体" w:cs="Arial"/>
        </w:rPr>
        <w:t>定点服务</w:t>
      </w:r>
      <w:r>
        <w:rPr>
          <w:rFonts w:hint="eastAsia" w:ascii="Arial" w:hAnsi="Arial" w:cs="Arial"/>
        </w:rPr>
        <w:t>】</w:t>
      </w:r>
      <w:r>
        <w:rPr>
          <w:rFonts w:ascii="宋体" w:hAnsi="宋体" w:cs="Arial"/>
        </w:rPr>
        <w:t>-</w:t>
      </w:r>
      <w:r>
        <w:rPr>
          <w:rFonts w:hint="eastAsia" w:ascii="宋体" w:hAnsi="宋体" w:cs="Arial"/>
        </w:rPr>
        <w:t>【新增上架】</w:t>
      </w:r>
    </w:p>
    <w:p>
      <w:pPr>
        <w:ind w:firstLine="480"/>
        <w:rPr>
          <w:rFonts w:ascii="Arial" w:hAnsi="Arial" w:cs="Arial"/>
        </w:rPr>
      </w:pPr>
      <w:r>
        <w:rPr>
          <w:rFonts w:ascii="Arial" w:hAnsi="Arial" w:cs="Arial"/>
        </w:rPr>
        <w:t>【</w:t>
      </w:r>
      <w:r>
        <w:rPr>
          <w:rFonts w:ascii="Arial" w:hAnsi="Arial" w:cs="Arial"/>
          <w:b/>
          <w:bCs/>
        </w:rPr>
        <w:t>操作步骤</w:t>
      </w:r>
      <w:r>
        <w:rPr>
          <w:rFonts w:ascii="Arial" w:hAnsi="Arial" w:cs="Arial"/>
        </w:rPr>
        <w:t>】：</w:t>
      </w:r>
    </w:p>
    <w:p>
      <w:pPr>
        <w:numPr>
          <w:ilvl w:val="0"/>
          <w:numId w:val="18"/>
        </w:numPr>
        <w:ind w:firstLine="480"/>
        <w:rPr>
          <w:rFonts w:ascii="Arial" w:hAnsi="Arial" w:cs="Arial"/>
        </w:rPr>
      </w:pPr>
      <w:r>
        <w:rPr>
          <w:rFonts w:hint="eastAsia" w:ascii="Arial" w:hAnsi="Arial" w:cs="Arial"/>
        </w:rPr>
        <w:t>报价：供应商在项目管理-定点项目中，点价【报价】操作。</w:t>
      </w:r>
    </w:p>
    <w:p>
      <w:pPr>
        <w:ind w:firstLine="0" w:firstLineChars="0"/>
      </w:pPr>
      <w:r>
        <w:drawing>
          <wp:inline distT="0" distB="0" distL="0" distR="0">
            <wp:extent cx="5749290" cy="3220085"/>
            <wp:effectExtent l="0" t="0" r="0" b="0"/>
            <wp:docPr id="109" name="图片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图片 247"/>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a:xfrm>
                      <a:off x="0" y="0"/>
                      <a:ext cx="5749290" cy="3220085"/>
                    </a:xfrm>
                    <a:prstGeom prst="rect">
                      <a:avLst/>
                    </a:prstGeom>
                    <a:noFill/>
                    <a:ln>
                      <a:noFill/>
                    </a:ln>
                  </pic:spPr>
                </pic:pic>
              </a:graphicData>
            </a:graphic>
          </wp:inline>
        </w:drawing>
      </w:r>
    </w:p>
    <w:p>
      <w:pPr>
        <w:ind w:firstLine="0" w:firstLineChars="0"/>
        <w:jc w:val="center"/>
      </w:pPr>
      <w:r>
        <w:rPr>
          <w:rStyle w:val="24"/>
          <w:rFonts w:hint="eastAsia"/>
        </w:rPr>
        <w:t>图3.</w:t>
      </w:r>
      <w:r>
        <w:rPr>
          <w:rStyle w:val="24"/>
        </w:rPr>
        <w:t>4.3</w:t>
      </w:r>
      <w:r>
        <w:rPr>
          <w:rStyle w:val="24"/>
          <w:rFonts w:hint="eastAsia"/>
        </w:rPr>
        <w:t>-</w:t>
      </w:r>
      <w:r>
        <w:rPr>
          <w:rStyle w:val="24"/>
        </w:rPr>
        <w:t>1</w:t>
      </w:r>
      <w:r>
        <w:rPr>
          <w:rStyle w:val="24"/>
          <w:rFonts w:hint="eastAsia"/>
        </w:rPr>
        <w:t>定点项目报价</w:t>
      </w:r>
    </w:p>
    <w:p>
      <w:pPr>
        <w:numPr>
          <w:ilvl w:val="0"/>
          <w:numId w:val="18"/>
        </w:numPr>
        <w:ind w:firstLine="480"/>
      </w:pPr>
      <w:r>
        <w:rPr>
          <w:rFonts w:hint="eastAsia"/>
        </w:rPr>
        <w:t>填写报价信息（报价后可撤销报价），点击提交，报价时间结束后采购人进行确认。</w:t>
      </w:r>
    </w:p>
    <w:p>
      <w:pPr>
        <w:ind w:firstLine="0" w:firstLineChars="0"/>
      </w:pPr>
      <w:r>
        <w:drawing>
          <wp:inline distT="0" distB="0" distL="0" distR="0">
            <wp:extent cx="5754370" cy="3760470"/>
            <wp:effectExtent l="0" t="0" r="0" b="0"/>
            <wp:docPr id="110" name="图片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图片 248"/>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a:xfrm>
                      <a:off x="0" y="0"/>
                      <a:ext cx="5754370" cy="3760470"/>
                    </a:xfrm>
                    <a:prstGeom prst="rect">
                      <a:avLst/>
                    </a:prstGeom>
                    <a:noFill/>
                    <a:ln>
                      <a:noFill/>
                    </a:ln>
                  </pic:spPr>
                </pic:pic>
              </a:graphicData>
            </a:graphic>
          </wp:inline>
        </w:drawing>
      </w:r>
    </w:p>
    <w:p>
      <w:pPr>
        <w:ind w:firstLine="0" w:firstLineChars="0"/>
        <w:jc w:val="center"/>
      </w:pPr>
      <w:r>
        <w:rPr>
          <w:rStyle w:val="24"/>
          <w:rFonts w:hint="eastAsia"/>
        </w:rPr>
        <w:t>图3.</w:t>
      </w:r>
      <w:r>
        <w:rPr>
          <w:rStyle w:val="24"/>
        </w:rPr>
        <w:t>4.3</w:t>
      </w:r>
      <w:r>
        <w:rPr>
          <w:rStyle w:val="24"/>
          <w:rFonts w:hint="eastAsia"/>
        </w:rPr>
        <w:t>-</w:t>
      </w:r>
      <w:r>
        <w:rPr>
          <w:rStyle w:val="24"/>
        </w:rPr>
        <w:t>2</w:t>
      </w:r>
      <w:r>
        <w:rPr>
          <w:rStyle w:val="24"/>
          <w:rFonts w:hint="eastAsia"/>
        </w:rPr>
        <w:t>填写报价金额</w:t>
      </w:r>
    </w:p>
    <w:p>
      <w:pPr>
        <w:pStyle w:val="4"/>
      </w:pPr>
      <w:bookmarkStart w:id="144" w:name="_Toc12707"/>
      <w:r>
        <w:rPr>
          <w:rFonts w:hint="eastAsia"/>
        </w:rPr>
        <w:t>供应商结果确认</w:t>
      </w:r>
      <w:bookmarkEnd w:id="144"/>
    </w:p>
    <w:p>
      <w:pPr>
        <w:ind w:firstLine="480"/>
        <w:rPr>
          <w:rFonts w:ascii="Arial" w:hAnsi="Arial" w:cs="Arial"/>
        </w:rPr>
      </w:pPr>
      <w:r>
        <w:rPr>
          <w:rFonts w:ascii="Arial" w:hAnsi="Arial" w:cs="Arial"/>
        </w:rPr>
        <w:t>【</w:t>
      </w:r>
      <w:r>
        <w:rPr>
          <w:rFonts w:ascii="Arial" w:hAnsi="Arial" w:cs="Arial"/>
          <w:b/>
          <w:bCs/>
        </w:rPr>
        <w:t>菜单路径</w:t>
      </w:r>
      <w:r>
        <w:rPr>
          <w:rFonts w:ascii="Arial" w:hAnsi="Arial" w:cs="Arial"/>
        </w:rPr>
        <w:t>】：</w:t>
      </w:r>
      <w:r>
        <w:rPr>
          <w:rFonts w:hint="eastAsia" w:ascii="Arial" w:hAnsi="Arial" w:cs="Arial"/>
        </w:rPr>
        <w:t>【</w:t>
      </w:r>
      <w:r>
        <w:rPr>
          <w:rFonts w:hint="eastAsia" w:ascii="宋体" w:hAnsi="宋体" w:cs="Arial"/>
        </w:rPr>
        <w:t>我的订单</w:t>
      </w:r>
      <w:r>
        <w:rPr>
          <w:rFonts w:hint="eastAsia" w:ascii="Arial" w:hAnsi="Arial" w:cs="Arial"/>
        </w:rPr>
        <w:t>】</w:t>
      </w:r>
      <w:r>
        <w:rPr>
          <w:rFonts w:ascii="宋体" w:hAnsi="宋体" w:cs="Arial"/>
        </w:rPr>
        <w:t>-</w:t>
      </w:r>
      <w:r>
        <w:rPr>
          <w:rFonts w:hint="eastAsia" w:ascii="宋体" w:hAnsi="宋体" w:cs="Arial"/>
        </w:rPr>
        <w:t>【操作】</w:t>
      </w:r>
    </w:p>
    <w:p>
      <w:pPr>
        <w:ind w:firstLine="480"/>
        <w:rPr>
          <w:rFonts w:ascii="Arial" w:hAnsi="Arial" w:cs="Arial"/>
        </w:rPr>
      </w:pPr>
      <w:r>
        <w:rPr>
          <w:rFonts w:ascii="Arial" w:hAnsi="Arial" w:cs="Arial"/>
        </w:rPr>
        <w:t>【</w:t>
      </w:r>
      <w:r>
        <w:rPr>
          <w:rFonts w:ascii="Arial" w:hAnsi="Arial" w:cs="Arial"/>
          <w:b/>
          <w:bCs/>
        </w:rPr>
        <w:t>操作步骤</w:t>
      </w:r>
      <w:r>
        <w:rPr>
          <w:rFonts w:ascii="Arial" w:hAnsi="Arial" w:cs="Arial"/>
        </w:rPr>
        <w:t>】：</w:t>
      </w:r>
      <w:r>
        <w:rPr>
          <w:rFonts w:hint="eastAsia" w:ascii="Arial" w:hAnsi="Arial" w:cs="Arial"/>
        </w:rPr>
        <w:t>供应商在定点服务中点击确认中标或拒绝中标。</w:t>
      </w:r>
    </w:p>
    <w:p>
      <w:pPr>
        <w:ind w:left="480" w:leftChars="200" w:firstLine="0" w:firstLineChars="0"/>
      </w:pPr>
      <w:r>
        <w:drawing>
          <wp:inline distT="0" distB="0" distL="0" distR="0">
            <wp:extent cx="5751195" cy="1368425"/>
            <wp:effectExtent l="0" t="0" r="0" b="0"/>
            <wp:docPr id="111" name="图片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图片 249"/>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a:xfrm>
                      <a:off x="0" y="0"/>
                      <a:ext cx="5751195" cy="1368425"/>
                    </a:xfrm>
                    <a:prstGeom prst="rect">
                      <a:avLst/>
                    </a:prstGeom>
                    <a:noFill/>
                    <a:ln>
                      <a:noFill/>
                    </a:ln>
                  </pic:spPr>
                </pic:pic>
              </a:graphicData>
            </a:graphic>
          </wp:inline>
        </w:drawing>
      </w:r>
    </w:p>
    <w:p>
      <w:pPr>
        <w:ind w:firstLine="0" w:firstLineChars="0"/>
        <w:jc w:val="center"/>
      </w:pPr>
      <w:r>
        <w:rPr>
          <w:rStyle w:val="24"/>
          <w:rFonts w:hint="eastAsia"/>
        </w:rPr>
        <w:t>图3.</w:t>
      </w:r>
      <w:r>
        <w:rPr>
          <w:rStyle w:val="24"/>
        </w:rPr>
        <w:t>4.4</w:t>
      </w:r>
      <w:r>
        <w:rPr>
          <w:rStyle w:val="24"/>
          <w:rFonts w:hint="eastAsia"/>
        </w:rPr>
        <w:t>-</w:t>
      </w:r>
      <w:r>
        <w:rPr>
          <w:rStyle w:val="24"/>
        </w:rPr>
        <w:t>1</w:t>
      </w:r>
      <w:r>
        <w:rPr>
          <w:rStyle w:val="24"/>
          <w:rFonts w:hint="eastAsia"/>
        </w:rPr>
        <w:t>确认中标或拒绝中标</w:t>
      </w:r>
    </w:p>
    <w:p>
      <w:pPr>
        <w:ind w:left="480" w:leftChars="200" w:firstLine="0" w:firstLineChars="0"/>
      </w:pPr>
    </w:p>
    <w:p>
      <w:pPr>
        <w:ind w:left="480" w:leftChars="200" w:firstLine="0" w:firstLineChars="0"/>
      </w:pPr>
      <w:r>
        <w:drawing>
          <wp:inline distT="0" distB="0" distL="0" distR="0">
            <wp:extent cx="5759450" cy="2462530"/>
            <wp:effectExtent l="0" t="0" r="0" b="0"/>
            <wp:docPr id="112" name="图片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图片 250"/>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a:xfrm>
                      <a:off x="0" y="0"/>
                      <a:ext cx="5759450" cy="2462530"/>
                    </a:xfrm>
                    <a:prstGeom prst="rect">
                      <a:avLst/>
                    </a:prstGeom>
                    <a:noFill/>
                    <a:ln>
                      <a:noFill/>
                    </a:ln>
                  </pic:spPr>
                </pic:pic>
              </a:graphicData>
            </a:graphic>
          </wp:inline>
        </w:drawing>
      </w:r>
    </w:p>
    <w:p>
      <w:pPr>
        <w:ind w:firstLine="0" w:firstLineChars="0"/>
        <w:jc w:val="center"/>
      </w:pPr>
      <w:r>
        <w:rPr>
          <w:rStyle w:val="24"/>
          <w:rFonts w:hint="eastAsia"/>
        </w:rPr>
        <w:t>图3.</w:t>
      </w:r>
      <w:r>
        <w:rPr>
          <w:rStyle w:val="24"/>
        </w:rPr>
        <w:t>4.4</w:t>
      </w:r>
      <w:r>
        <w:rPr>
          <w:rStyle w:val="24"/>
          <w:rFonts w:hint="eastAsia"/>
        </w:rPr>
        <w:t>-</w:t>
      </w:r>
      <w:r>
        <w:rPr>
          <w:rStyle w:val="24"/>
        </w:rPr>
        <w:t>2</w:t>
      </w:r>
      <w:r>
        <w:rPr>
          <w:rStyle w:val="24"/>
          <w:rFonts w:hint="eastAsia"/>
        </w:rPr>
        <w:t>确认中标成功</w:t>
      </w:r>
    </w:p>
    <w:p>
      <w:pPr>
        <w:pStyle w:val="4"/>
      </w:pPr>
      <w:bookmarkStart w:id="145" w:name="_Toc18480"/>
      <w:r>
        <w:rPr>
          <w:rFonts w:hint="eastAsia"/>
        </w:rPr>
        <w:t>确认订单、起草发送合同</w:t>
      </w:r>
      <w:bookmarkEnd w:id="145"/>
    </w:p>
    <w:p>
      <w:pPr>
        <w:ind w:firstLine="480"/>
        <w:rPr>
          <w:rFonts w:ascii="Arial" w:hAnsi="Arial" w:cs="Arial"/>
        </w:rPr>
      </w:pPr>
      <w:r>
        <w:rPr>
          <w:rFonts w:ascii="Arial" w:hAnsi="Arial" w:cs="Arial"/>
        </w:rPr>
        <w:t>【</w:t>
      </w:r>
      <w:r>
        <w:rPr>
          <w:rFonts w:ascii="Arial" w:hAnsi="Arial" w:cs="Arial"/>
          <w:b/>
          <w:bCs/>
        </w:rPr>
        <w:t>菜单路径</w:t>
      </w:r>
      <w:r>
        <w:rPr>
          <w:rFonts w:ascii="Arial" w:hAnsi="Arial" w:cs="Arial"/>
        </w:rPr>
        <w:t>】：</w:t>
      </w:r>
      <w:r>
        <w:rPr>
          <w:rFonts w:hint="eastAsia" w:ascii="Arial" w:hAnsi="Arial" w:cs="Arial"/>
        </w:rPr>
        <w:t>【</w:t>
      </w:r>
      <w:r>
        <w:rPr>
          <w:rFonts w:hint="eastAsia" w:ascii="宋体" w:hAnsi="宋体" w:cs="Arial"/>
        </w:rPr>
        <w:t>我的订单</w:t>
      </w:r>
      <w:r>
        <w:rPr>
          <w:rFonts w:hint="eastAsia" w:ascii="Arial" w:hAnsi="Arial" w:cs="Arial"/>
        </w:rPr>
        <w:t>】</w:t>
      </w:r>
      <w:r>
        <w:rPr>
          <w:rFonts w:ascii="宋体" w:hAnsi="宋体" w:cs="Arial"/>
        </w:rPr>
        <w:t>-</w:t>
      </w:r>
      <w:r>
        <w:rPr>
          <w:rFonts w:hint="eastAsia" w:ascii="宋体" w:hAnsi="宋体" w:cs="Arial"/>
        </w:rPr>
        <w:t>【操作】</w:t>
      </w:r>
    </w:p>
    <w:p>
      <w:pPr>
        <w:ind w:firstLine="480"/>
        <w:rPr>
          <w:rFonts w:ascii="Arial" w:hAnsi="Arial" w:cs="Arial"/>
        </w:rPr>
      </w:pPr>
      <w:r>
        <w:rPr>
          <w:rFonts w:ascii="Arial" w:hAnsi="Arial" w:cs="Arial"/>
        </w:rPr>
        <w:t>【</w:t>
      </w:r>
      <w:r>
        <w:rPr>
          <w:rFonts w:ascii="Arial" w:hAnsi="Arial" w:cs="Arial"/>
          <w:b/>
          <w:bCs/>
        </w:rPr>
        <w:t>操作步骤</w:t>
      </w:r>
      <w:r>
        <w:rPr>
          <w:rFonts w:ascii="Arial" w:hAnsi="Arial" w:cs="Arial"/>
        </w:rPr>
        <w:t>】：</w:t>
      </w:r>
    </w:p>
    <w:p>
      <w:pPr>
        <w:numPr>
          <w:ilvl w:val="0"/>
          <w:numId w:val="19"/>
        </w:numPr>
        <w:ind w:firstLine="480"/>
      </w:pPr>
      <w:r>
        <w:rPr>
          <w:rFonts w:hint="eastAsia"/>
        </w:rPr>
        <w:t>点击【确认订单】</w:t>
      </w:r>
    </w:p>
    <w:p>
      <w:pPr>
        <w:ind w:firstLine="480"/>
      </w:pPr>
      <w:r>
        <w:drawing>
          <wp:inline distT="0" distB="0" distL="0" distR="0">
            <wp:extent cx="5756910" cy="733425"/>
            <wp:effectExtent l="0" t="0" r="0" b="0"/>
            <wp:docPr id="113" name="图片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图片 251"/>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a:xfrm>
                      <a:off x="0" y="0"/>
                      <a:ext cx="5756910" cy="733425"/>
                    </a:xfrm>
                    <a:prstGeom prst="rect">
                      <a:avLst/>
                    </a:prstGeom>
                    <a:noFill/>
                    <a:ln>
                      <a:noFill/>
                    </a:ln>
                  </pic:spPr>
                </pic:pic>
              </a:graphicData>
            </a:graphic>
          </wp:inline>
        </w:drawing>
      </w:r>
    </w:p>
    <w:p>
      <w:pPr>
        <w:ind w:firstLine="0" w:firstLineChars="0"/>
        <w:jc w:val="center"/>
      </w:pPr>
      <w:r>
        <w:rPr>
          <w:rStyle w:val="24"/>
          <w:rFonts w:hint="eastAsia"/>
        </w:rPr>
        <w:t>图3.</w:t>
      </w:r>
      <w:r>
        <w:rPr>
          <w:rStyle w:val="24"/>
        </w:rPr>
        <w:t>4.5</w:t>
      </w:r>
      <w:r>
        <w:rPr>
          <w:rStyle w:val="24"/>
          <w:rFonts w:hint="eastAsia"/>
        </w:rPr>
        <w:t>-</w:t>
      </w:r>
      <w:r>
        <w:rPr>
          <w:rStyle w:val="24"/>
        </w:rPr>
        <w:t>1</w:t>
      </w:r>
      <w:r>
        <w:rPr>
          <w:rStyle w:val="24"/>
          <w:rFonts w:hint="eastAsia"/>
        </w:rPr>
        <w:t>确认订单</w:t>
      </w:r>
    </w:p>
    <w:p>
      <w:pPr>
        <w:numPr>
          <w:ilvl w:val="0"/>
          <w:numId w:val="19"/>
        </w:numPr>
        <w:ind w:firstLine="480"/>
      </w:pPr>
      <w:r>
        <w:rPr>
          <w:rFonts w:hint="eastAsia"/>
        </w:rPr>
        <w:t>点击【起草合同】，并完善合同信息</w:t>
      </w:r>
    </w:p>
    <w:p>
      <w:pPr>
        <w:ind w:firstLine="720" w:firstLineChars="300"/>
      </w:pPr>
      <w:r>
        <w:drawing>
          <wp:inline distT="0" distB="0" distL="0" distR="0">
            <wp:extent cx="5746750" cy="890905"/>
            <wp:effectExtent l="0" t="0" r="0" b="0"/>
            <wp:docPr id="114" name="图片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图片 252"/>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a:xfrm>
                      <a:off x="0" y="0"/>
                      <a:ext cx="5746750" cy="890905"/>
                    </a:xfrm>
                    <a:prstGeom prst="rect">
                      <a:avLst/>
                    </a:prstGeom>
                    <a:noFill/>
                    <a:ln>
                      <a:noFill/>
                    </a:ln>
                  </pic:spPr>
                </pic:pic>
              </a:graphicData>
            </a:graphic>
          </wp:inline>
        </w:drawing>
      </w:r>
    </w:p>
    <w:p>
      <w:pPr>
        <w:ind w:firstLine="0" w:firstLineChars="0"/>
        <w:jc w:val="center"/>
      </w:pPr>
      <w:r>
        <w:rPr>
          <w:rStyle w:val="24"/>
          <w:rFonts w:hint="eastAsia"/>
        </w:rPr>
        <w:t>图3.</w:t>
      </w:r>
      <w:r>
        <w:rPr>
          <w:rStyle w:val="24"/>
        </w:rPr>
        <w:t>4.5</w:t>
      </w:r>
      <w:r>
        <w:rPr>
          <w:rStyle w:val="24"/>
          <w:rFonts w:hint="eastAsia"/>
        </w:rPr>
        <w:t>-</w:t>
      </w:r>
      <w:r>
        <w:rPr>
          <w:rStyle w:val="24"/>
        </w:rPr>
        <w:t>2</w:t>
      </w:r>
      <w:r>
        <w:rPr>
          <w:rStyle w:val="24"/>
          <w:rFonts w:hint="eastAsia"/>
        </w:rPr>
        <w:t>合同起草</w:t>
      </w:r>
    </w:p>
    <w:p>
      <w:pPr>
        <w:ind w:firstLine="480"/>
      </w:pPr>
      <w:r>
        <w:drawing>
          <wp:inline distT="0" distB="0" distL="0" distR="0">
            <wp:extent cx="5755640" cy="3169285"/>
            <wp:effectExtent l="0" t="0" r="0" b="0"/>
            <wp:docPr id="115" name="图片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图片 253"/>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a:xfrm>
                      <a:off x="0" y="0"/>
                      <a:ext cx="5755640" cy="3169285"/>
                    </a:xfrm>
                    <a:prstGeom prst="rect">
                      <a:avLst/>
                    </a:prstGeom>
                    <a:noFill/>
                    <a:ln>
                      <a:noFill/>
                    </a:ln>
                  </pic:spPr>
                </pic:pic>
              </a:graphicData>
            </a:graphic>
          </wp:inline>
        </w:drawing>
      </w:r>
    </w:p>
    <w:p>
      <w:pPr>
        <w:ind w:firstLine="0" w:firstLineChars="0"/>
        <w:jc w:val="center"/>
      </w:pPr>
      <w:r>
        <w:rPr>
          <w:rStyle w:val="24"/>
          <w:rFonts w:hint="eastAsia"/>
        </w:rPr>
        <w:t>图3.</w:t>
      </w:r>
      <w:r>
        <w:rPr>
          <w:rStyle w:val="24"/>
        </w:rPr>
        <w:t>4.5-3</w:t>
      </w:r>
      <w:r>
        <w:rPr>
          <w:rStyle w:val="24"/>
          <w:rFonts w:hint="eastAsia"/>
        </w:rPr>
        <w:t>完善合同信息</w:t>
      </w:r>
    </w:p>
    <w:p>
      <w:pPr>
        <w:pStyle w:val="2"/>
        <w:spacing w:before="156" w:after="156"/>
      </w:pPr>
      <w:r>
        <w:br w:type="page"/>
      </w:r>
      <w:bookmarkStart w:id="146" w:name="_Toc21197"/>
      <w:r>
        <w:rPr>
          <w:rFonts w:hint="eastAsia"/>
        </w:rPr>
        <w:t>供应商常见问题</w:t>
      </w:r>
      <w:bookmarkEnd w:id="146"/>
    </w:p>
    <w:p>
      <w:pPr>
        <w:pStyle w:val="3"/>
      </w:pPr>
      <w:bookmarkStart w:id="147" w:name="_Toc9179"/>
      <w:r>
        <w:rPr>
          <w:rFonts w:hint="eastAsia"/>
        </w:rPr>
        <w:t>供应商忘记密码</w:t>
      </w:r>
      <w:bookmarkEnd w:id="147"/>
    </w:p>
    <w:p>
      <w:pPr>
        <w:ind w:firstLine="480"/>
      </w:pPr>
      <w:r>
        <w:rPr>
          <w:rFonts w:hint="eastAsia"/>
        </w:rPr>
        <w:t>先尝试找回，如提示“认证信息错误”需重置密码，提供营业执照及情况说明加盖公章及法人章，并写上经办人联系电话及姓名，情况说明抬头为陕西省财政厅采购处，将资料发给运维人员进行重置密码操作。</w:t>
      </w:r>
    </w:p>
    <w:p>
      <w:pPr>
        <w:pStyle w:val="3"/>
      </w:pPr>
      <w:bookmarkStart w:id="148" w:name="_Toc2799"/>
      <w:r>
        <w:rPr>
          <w:rFonts w:hint="eastAsia"/>
        </w:rPr>
        <w:t>供应商如何上架商品</w:t>
      </w:r>
      <w:bookmarkEnd w:id="148"/>
    </w:p>
    <w:p>
      <w:pPr>
        <w:ind w:firstLine="480"/>
      </w:pPr>
      <w:r>
        <w:rPr>
          <w:rFonts w:hint="eastAsia"/>
        </w:rPr>
        <w:t xml:space="preserve"> 电子卖场供应商分为两种，一种是厂商，一种是代理商（经销商），只有厂商才可以上架商品，代理商不能上架商品只能联系厂商授权代理厂商商品。</w:t>
      </w:r>
    </w:p>
    <w:p>
      <w:pPr>
        <w:ind w:firstLine="480"/>
      </w:pPr>
      <w:r>
        <w:rPr>
          <w:rFonts w:hint="eastAsia"/>
        </w:rPr>
        <w:t xml:space="preserve"> 厂商需要先到公共资源交易中心进行报名入围（报名要求方式政府采购网有</w:t>
      </w:r>
      <w:r>
        <w:fldChar w:fldCharType="begin"/>
      </w:r>
      <w:r>
        <w:instrText xml:space="preserve"> HYPERLINK "http://www.ccgp-shaanxi.gov.cn/freecms/site/shaanxi/ggxx/info/oldweb/8a85be3676cb16a00177385e234d0256.html" </w:instrText>
      </w:r>
      <w:r>
        <w:fldChar w:fldCharType="separate"/>
      </w:r>
      <w:r>
        <w:rPr>
          <w:rStyle w:val="20"/>
          <w:rFonts w:hint="eastAsia"/>
          <w:sz w:val="21"/>
          <w:szCs w:val="21"/>
          <w:shd w:val="clear" w:color="auto" w:fill="FFFFFF"/>
        </w:rPr>
        <w:t>http://www.ccgp</w:t>
      </w:r>
      <w:r>
        <w:rPr>
          <w:rStyle w:val="20"/>
          <w:sz w:val="21"/>
          <w:szCs w:val="21"/>
          <w:shd w:val="clear" w:color="auto" w:fill="FFFFFF"/>
        </w:rPr>
        <w:t>-</w:t>
      </w:r>
      <w:r>
        <w:rPr>
          <w:rStyle w:val="20"/>
          <w:rFonts w:hint="eastAsia"/>
          <w:sz w:val="21"/>
          <w:szCs w:val="21"/>
          <w:shd w:val="clear" w:color="auto" w:fill="FFFFFF"/>
        </w:rPr>
        <w:t>shaanxi.gov.cn/freecms/site/shaanxi/ggxx/info/oldweb/8a85be3676cb16a00177385e234d0256.html</w:t>
      </w:r>
      <w:r>
        <w:rPr>
          <w:rStyle w:val="20"/>
          <w:rFonts w:hint="eastAsia"/>
          <w:sz w:val="21"/>
          <w:szCs w:val="21"/>
          <w:shd w:val="clear" w:color="auto" w:fill="FFFFFF"/>
        </w:rPr>
        <w:fldChar w:fldCharType="end"/>
      </w:r>
      <w:r>
        <w:rPr>
          <w:rStyle w:val="32"/>
          <w:rFonts w:hint="eastAsia" w:ascii="微软雅黑" w:hAnsi="微软雅黑"/>
          <w:color w:val="808080"/>
          <w:sz w:val="21"/>
          <w:szCs w:val="21"/>
          <w:shd w:val="clear" w:color="auto" w:fill="FFFFFF"/>
        </w:rPr>
        <w:t> </w:t>
      </w:r>
      <w:r>
        <w:rPr>
          <w:rFonts w:hint="eastAsia"/>
        </w:rPr>
        <w:t>）入围后去申请厂商协议，申请通过后即可上架商品。</w:t>
      </w:r>
    </w:p>
    <w:p>
      <w:pPr>
        <w:ind w:firstLine="480"/>
      </w:pPr>
      <w:r>
        <w:rPr>
          <w:rFonts w:hint="eastAsia"/>
        </w:rPr>
        <w:t xml:space="preserve"> </w:t>
      </w:r>
      <w:r>
        <w:t xml:space="preserve"> </w:t>
      </w:r>
      <w:r>
        <w:rPr>
          <w:rFonts w:hint="eastAsia"/>
        </w:rPr>
        <w:t>代理商需要去申请供应商协议，申请时需要注意区划，厂商会根据区划去授权代理商。</w:t>
      </w:r>
    </w:p>
    <w:p>
      <w:pPr>
        <w:pStyle w:val="3"/>
      </w:pPr>
      <w:bookmarkStart w:id="149" w:name="_Toc45"/>
      <w:r>
        <w:rPr>
          <w:rFonts w:hint="eastAsia"/>
        </w:rPr>
        <w:t>协议审核问题</w:t>
      </w:r>
      <w:bookmarkEnd w:id="149"/>
    </w:p>
    <w:p>
      <w:pPr>
        <w:ind w:firstLine="480"/>
      </w:pPr>
      <w:r>
        <w:rPr>
          <w:rFonts w:hint="eastAsia"/>
        </w:rPr>
        <w:t>协议退回：协议退回后在右上角消息中有退回理由</w:t>
      </w:r>
    </w:p>
    <w:p>
      <w:pPr>
        <w:ind w:firstLine="480"/>
      </w:pPr>
      <w:r>
        <w:rPr>
          <w:rFonts w:hint="eastAsia"/>
        </w:rPr>
        <w:t>协议由谁审核：省本级是我们在审，地市协议由地市公共资源交易中心在审</w:t>
      </w:r>
    </w:p>
    <w:p>
      <w:pPr>
        <w:ind w:firstLine="480"/>
      </w:pPr>
      <w:r>
        <w:rPr>
          <w:rFonts w:hint="eastAsia"/>
        </w:rPr>
        <w:t>协议审核时间：省本级是两个工作日内进行审核，地市协议联系地市公共资源交易中心</w:t>
      </w:r>
    </w:p>
    <w:p>
      <w:pPr>
        <w:pStyle w:val="3"/>
      </w:pPr>
      <w:r>
        <w:t xml:space="preserve"> </w:t>
      </w:r>
      <w:bookmarkStart w:id="150" w:name="_Toc13685"/>
      <w:r>
        <w:rPr>
          <w:rFonts w:hint="eastAsia"/>
        </w:rPr>
        <w:t>怎么入围电子卖场？为什么已经入库了还是不能做电子卖场的供应商？</w:t>
      </w:r>
      <w:bookmarkEnd w:id="150"/>
    </w:p>
    <w:p>
      <w:pPr>
        <w:ind w:firstLine="480"/>
      </w:pPr>
      <w:r>
        <w:rPr>
          <w:rFonts w:hint="eastAsia"/>
        </w:rPr>
        <w:t>入库不等于入围。</w:t>
      </w:r>
      <w:r>
        <w:t xml:space="preserve"> 入库指的是供应商在陕西省政府采购网注册并且公示入库。 入围指的是供应商通过陕西省公共资源中心招募电子卖场供应商的通知（招募公告关注陕西省政府采购网重要通知或采购公告栏），提供相关资料并且审核通过，最终入围电子卖场。供应商入围后，如果已经注册入库，则可直接进入电子卖场进行协议申请等操作，如果没有注册入库，则需要先注册入库，再进入卖场进行相关操作。</w:t>
      </w:r>
    </w:p>
    <w:p>
      <w:pPr>
        <w:pStyle w:val="3"/>
      </w:pPr>
      <w:bookmarkStart w:id="151" w:name="_Toc22857"/>
      <w:r>
        <w:rPr>
          <w:rFonts w:hint="eastAsia"/>
        </w:rPr>
        <w:t>商品多久可以审核通过？</w:t>
      </w:r>
      <w:bookmarkEnd w:id="151"/>
    </w:p>
    <w:p>
      <w:pPr>
        <w:ind w:firstLine="480"/>
      </w:pPr>
      <w:r>
        <w:rPr>
          <w:rFonts w:hint="eastAsia"/>
        </w:rPr>
        <w:t>一般商品初审</w:t>
      </w:r>
      <w:r>
        <w:t>1-2个工作日</w:t>
      </w:r>
      <w:r>
        <w:rPr>
          <w:rFonts w:hint="eastAsia"/>
        </w:rPr>
        <w:t>，按先后顺序进行审核，商品终审是公共资源交易中心进行审核。</w:t>
      </w:r>
    </w:p>
    <w:p>
      <w:pPr>
        <w:ind w:firstLine="0" w:firstLineChars="0"/>
      </w:pPr>
    </w:p>
    <w:sectPr>
      <w:footerReference r:id="rId11" w:type="default"/>
      <w:pgSz w:w="11906" w:h="16838"/>
      <w:pgMar w:top="1417" w:right="1417" w:bottom="1417" w:left="1417" w:header="851" w:footer="992" w:gutter="0"/>
      <w:pgNumType w:start="1"/>
      <w:cols w:space="720" w:num="1"/>
      <w:docGrid w:type="lines" w:linePitch="312"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ind w:firstLine="480"/>
      </w:pPr>
      <w:r>
        <w:separator/>
      </w:r>
    </w:p>
  </w:endnote>
  <w:endnote w:type="continuationSeparator" w:id="1">
    <w:p>
      <w:pPr>
        <w:spacing w:line="240" w:lineRule="auto"/>
        <w:ind w:firstLine="48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仿宋">
    <w:panose1 w:val="02010609060101010101"/>
    <w:charset w:val="86"/>
    <w:family w:val="modern"/>
    <w:pitch w:val="default"/>
    <w:sig w:usb0="800002BF" w:usb1="38CF7CFA" w:usb2="00000016" w:usb3="00000000" w:csb0="00040001" w:csb1="00000000"/>
  </w:font>
  <w:font w:name="等线 Light">
    <w:panose1 w:val="02010600030101010101"/>
    <w:charset w:val="86"/>
    <w:family w:val="auto"/>
    <w:pitch w:val="default"/>
    <w:sig w:usb0="A00002BF" w:usb1="38CF7CFA" w:usb2="00000016" w:usb3="00000000" w:csb0="0004000F" w:csb1="00000000"/>
  </w:font>
  <w:font w:name="微软雅黑">
    <w:panose1 w:val="020B0503020204020204"/>
    <w:charset w:val="86"/>
    <w:family w:val="swiss"/>
    <w:pitch w:val="default"/>
    <w:sig w:usb0="80000287" w:usb1="2ACF3C50" w:usb2="00000016" w:usb3="00000000" w:csb0="0004001F" w:csb1="00000000"/>
  </w:font>
  <w:font w:name="Tahoma">
    <w:panose1 w:val="020B0604030504040204"/>
    <w:charset w:val="00"/>
    <w:family w:val="auto"/>
    <w:pitch w:val="default"/>
    <w:sig w:usb0="E1002EFF" w:usb1="C000605B" w:usb2="00000029" w:usb3="00000000" w:csb0="200101FF" w:csb1="2028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3"/>
      <w:tabs>
        <w:tab w:val="left" w:pos="4081"/>
        <w:tab w:val="clear" w:pos="4153"/>
      </w:tabs>
      <w:ind w:firstLine="360"/>
    </w:pPr>
    <w:r>
      <w:rPr>
        <w:rFonts w:hint="eastAsia"/>
      </w:rPr>
      <w:tab/>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3"/>
      <w:ind w:firstLine="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3"/>
      <w:ind w:firstLine="36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3"/>
      <w:ind w:firstLine="360"/>
    </w:pPr>
    <w: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143635" cy="222250"/>
              <wp:effectExtent l="0" t="0" r="0" b="0"/>
              <wp:wrapNone/>
              <wp:docPr id="66" name="文本框 66"/>
              <wp:cNvGraphicFramePr/>
              <a:graphic xmlns:a="http://schemas.openxmlformats.org/drawingml/2006/main">
                <a:graphicData uri="http://schemas.microsoft.com/office/word/2010/wordprocessingShape">
                  <wps:wsp>
                    <wps:cNvSpPr txBox="1">
                      <a:spLocks noChangeArrowheads="1"/>
                    </wps:cNvSpPr>
                    <wps:spPr bwMode="auto">
                      <a:xfrm>
                        <a:off x="0" y="0"/>
                        <a:ext cx="1143635" cy="222250"/>
                      </a:xfrm>
                      <a:prstGeom prst="rect">
                        <a:avLst/>
                      </a:prstGeom>
                      <a:noFill/>
                      <a:ln>
                        <a:noFill/>
                      </a:ln>
                    </wps:spPr>
                    <wps:txbx>
                      <w:txbxContent>
                        <w:p>
                          <w:pPr>
                            <w:snapToGrid w:val="0"/>
                            <w:ind w:firstLine="360"/>
                            <w:rPr>
                              <w:sz w:val="18"/>
                            </w:rPr>
                          </w:pPr>
                          <w:r>
                            <w:rPr>
                              <w:rFonts w:hint="eastAsia"/>
                              <w:sz w:val="18"/>
                            </w:rPr>
                            <w:t xml:space="preserve">第 </w:t>
                          </w:r>
                          <w:r>
                            <w:rPr>
                              <w:rFonts w:hint="eastAsia"/>
                              <w:sz w:val="18"/>
                            </w:rPr>
                            <w:fldChar w:fldCharType="begin"/>
                          </w:r>
                          <w:r>
                            <w:rPr>
                              <w:rFonts w:hint="eastAsia"/>
                              <w:sz w:val="18"/>
                            </w:rPr>
                            <w:instrText xml:space="preserve"> PAGE  \* MERGEFORMAT </w:instrText>
                          </w:r>
                          <w:r>
                            <w:rPr>
                              <w:rFonts w:hint="eastAsia"/>
                              <w:sz w:val="18"/>
                            </w:rPr>
                            <w:fldChar w:fldCharType="separate"/>
                          </w:r>
                          <w:r>
                            <w:rPr>
                              <w:rFonts w:hint="eastAsia"/>
                              <w:sz w:val="18"/>
                            </w:rPr>
                            <w:t>2</w:t>
                          </w:r>
                          <w:r>
                            <w:rPr>
                              <w:rFonts w:hint="eastAsia"/>
                              <w:sz w:val="18"/>
                            </w:rPr>
                            <w:fldChar w:fldCharType="end"/>
                          </w:r>
                          <w:r>
                            <w:rPr>
                              <w:rFonts w:hint="eastAsia"/>
                              <w:sz w:val="18"/>
                            </w:rPr>
                            <w:t xml:space="preserve"> 页 共 </w:t>
                          </w:r>
                          <w:r>
                            <w:rPr>
                              <w:rFonts w:hint="eastAsia"/>
                              <w:sz w:val="18"/>
                            </w:rPr>
                            <w:fldChar w:fldCharType="begin"/>
                          </w:r>
                          <w:r>
                            <w:rPr>
                              <w:rFonts w:hint="eastAsia"/>
                              <w:sz w:val="18"/>
                            </w:rPr>
                            <w:instrText xml:space="preserve"> SECTIONPAGES \* MERGEFORMAT </w:instrText>
                          </w:r>
                          <w:r>
                            <w:rPr>
                              <w:rFonts w:hint="eastAsia"/>
                              <w:sz w:val="18"/>
                            </w:rPr>
                            <w:fldChar w:fldCharType="separate"/>
                          </w:r>
                          <w:r>
                            <w:rPr>
                              <w:sz w:val="18"/>
                            </w:rPr>
                            <w:t>60</w:t>
                          </w:r>
                          <w:r>
                            <w:rPr>
                              <w:rFonts w:hint="eastAsia"/>
                              <w:sz w:val="18"/>
                            </w:rPr>
                            <w:fldChar w:fldCharType="end"/>
                          </w:r>
                          <w:r>
                            <w:rPr>
                              <w:rFonts w:hint="eastAsia"/>
                              <w:sz w:val="18"/>
                            </w:rPr>
                            <w:t xml:space="preserve"> 页</w:t>
                          </w:r>
                        </w:p>
                      </w:txbxContent>
                    </wps:txbx>
                    <wps:bodyPr rot="0" vert="horz" wrap="none" lIns="0" tIns="0" rIns="0" bIns="0" anchor="t" anchorCtr="0" upright="1">
                      <a:spAutoFit/>
                    </wps:bodyPr>
                  </wps:wsp>
                </a:graphicData>
              </a:graphic>
            </wp:anchor>
          </w:drawing>
        </mc:Choice>
        <mc:Fallback>
          <w:pict>
            <v:shape id="_x0000_s1026" o:spid="_x0000_s1026" o:spt="202" type="#_x0000_t202" style="position:absolute;left:0pt;margin-top:0pt;height:17.5pt;width:90.05pt;mso-position-horizontal:center;mso-position-horizontal-relative:margin;mso-wrap-style:none;z-index:251659264;mso-width-relative:page;mso-height-relative:page;" filled="f" stroked="f" coordsize="21600,21600" o:gfxdata="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">
              <v:fill on="f" focussize="0,0"/>
              <v:stroke on="f"/>
              <v:imagedata o:title=""/>
              <o:lock v:ext="edit" aspectratio="f"/>
              <v:textbox inset="0mm,0mm,0mm,0mm" style="mso-fit-shape-to-text:t;">
                <w:txbxContent>
                  <w:p>
                    <w:pPr>
                      <w:snapToGrid w:val="0"/>
                      <w:ind w:firstLine="360"/>
                      <w:rPr>
                        <w:sz w:val="18"/>
                      </w:rPr>
                    </w:pPr>
                    <w:r>
                      <w:rPr>
                        <w:rFonts w:hint="eastAsia"/>
                        <w:sz w:val="18"/>
                      </w:rPr>
                      <w:t xml:space="preserve">第 </w:t>
                    </w:r>
                    <w:r>
                      <w:rPr>
                        <w:rFonts w:hint="eastAsia"/>
                        <w:sz w:val="18"/>
                      </w:rPr>
                      <w:fldChar w:fldCharType="begin"/>
                    </w:r>
                    <w:r>
                      <w:rPr>
                        <w:rFonts w:hint="eastAsia"/>
                        <w:sz w:val="18"/>
                      </w:rPr>
                      <w:instrText xml:space="preserve"> PAGE  \* MERGEFORMAT </w:instrText>
                    </w:r>
                    <w:r>
                      <w:rPr>
                        <w:rFonts w:hint="eastAsia"/>
                        <w:sz w:val="18"/>
                      </w:rPr>
                      <w:fldChar w:fldCharType="separate"/>
                    </w:r>
                    <w:r>
                      <w:rPr>
                        <w:rFonts w:hint="eastAsia"/>
                        <w:sz w:val="18"/>
                      </w:rPr>
                      <w:t>2</w:t>
                    </w:r>
                    <w:r>
                      <w:rPr>
                        <w:rFonts w:hint="eastAsia"/>
                        <w:sz w:val="18"/>
                      </w:rPr>
                      <w:fldChar w:fldCharType="end"/>
                    </w:r>
                    <w:r>
                      <w:rPr>
                        <w:rFonts w:hint="eastAsia"/>
                        <w:sz w:val="18"/>
                      </w:rPr>
                      <w:t xml:space="preserve"> 页 共 </w:t>
                    </w:r>
                    <w:r>
                      <w:rPr>
                        <w:rFonts w:hint="eastAsia"/>
                        <w:sz w:val="18"/>
                      </w:rPr>
                      <w:fldChar w:fldCharType="begin"/>
                    </w:r>
                    <w:r>
                      <w:rPr>
                        <w:rFonts w:hint="eastAsia"/>
                        <w:sz w:val="18"/>
                      </w:rPr>
                      <w:instrText xml:space="preserve"> SECTIONPAGES \* MERGEFORMAT </w:instrText>
                    </w:r>
                    <w:r>
                      <w:rPr>
                        <w:rFonts w:hint="eastAsia"/>
                        <w:sz w:val="18"/>
                      </w:rPr>
                      <w:fldChar w:fldCharType="separate"/>
                    </w:r>
                    <w:r>
                      <w:rPr>
                        <w:sz w:val="18"/>
                      </w:rPr>
                      <w:t>60</w:t>
                    </w:r>
                    <w:r>
                      <w:rPr>
                        <w:rFonts w:hint="eastAsia"/>
                        <w:sz w:val="18"/>
                      </w:rPr>
                      <w:fldChar w:fldCharType="end"/>
                    </w:r>
                    <w:r>
                      <w:rPr>
                        <w:rFonts w:hint="eastAsia"/>
                        <w:sz w:val="18"/>
                      </w:rPr>
                      <w:t xml:space="preserve"> 页</w:t>
                    </w:r>
                  </w:p>
                </w:txbxContent>
              </v:textbox>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360" w:lineRule="auto"/>
        <w:ind w:firstLine="480"/>
      </w:pPr>
      <w:r>
        <w:separator/>
      </w:r>
    </w:p>
  </w:footnote>
  <w:footnote w:type="continuationSeparator" w:id="1">
    <w:p>
      <w:pPr>
        <w:spacing w:line="360" w:lineRule="auto"/>
        <w:ind w:firstLine="48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4"/>
      <w:pBdr>
        <w:bottom w:val="single" w:color="auto" w:sz="4" w:space="1"/>
      </w:pBdr>
      <w:ind w:firstLine="361"/>
      <w:jc w:val="right"/>
    </w:pPr>
    <w:r>
      <w:rPr>
        <w:rFonts w:hint="eastAsia"/>
        <w:b/>
      </w:rPr>
      <w:t>陕西省财政厅政府采购处文件</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4"/>
      <w:ind w:firstLine="360"/>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4"/>
      <w:ind w:firstLine="360"/>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835393D5"/>
    <w:multiLevelType w:val="singleLevel"/>
    <w:tmpl w:val="835393D5"/>
    <w:lvl w:ilvl="0" w:tentative="0">
      <w:start w:val="1"/>
      <w:numFmt w:val="decimal"/>
      <w:suff w:val="space"/>
      <w:lvlText w:val="%1."/>
      <w:lvlJc w:val="left"/>
    </w:lvl>
  </w:abstractNum>
  <w:abstractNum w:abstractNumId="1">
    <w:nsid w:val="8BBBAFBE"/>
    <w:multiLevelType w:val="singleLevel"/>
    <w:tmpl w:val="8BBBAFBE"/>
    <w:lvl w:ilvl="0" w:tentative="0">
      <w:start w:val="1"/>
      <w:numFmt w:val="decimal"/>
      <w:suff w:val="space"/>
      <w:lvlText w:val="%1."/>
      <w:lvlJc w:val="left"/>
    </w:lvl>
  </w:abstractNum>
  <w:abstractNum w:abstractNumId="2">
    <w:nsid w:val="92D98D6F"/>
    <w:multiLevelType w:val="singleLevel"/>
    <w:tmpl w:val="92D98D6F"/>
    <w:lvl w:ilvl="0" w:tentative="0">
      <w:start w:val="1"/>
      <w:numFmt w:val="decimal"/>
      <w:lvlText w:val="%1."/>
      <w:lvlJc w:val="left"/>
      <w:pPr>
        <w:tabs>
          <w:tab w:val="left" w:pos="312"/>
        </w:tabs>
      </w:pPr>
    </w:lvl>
  </w:abstractNum>
  <w:abstractNum w:abstractNumId="3">
    <w:nsid w:val="A35F6993"/>
    <w:multiLevelType w:val="singleLevel"/>
    <w:tmpl w:val="A35F6993"/>
    <w:lvl w:ilvl="0" w:tentative="0">
      <w:start w:val="1"/>
      <w:numFmt w:val="decimalEnclosedCircleChinese"/>
      <w:suff w:val="nothing"/>
      <w:lvlText w:val="%1　"/>
      <w:lvlJc w:val="left"/>
      <w:pPr>
        <w:ind w:left="0" w:firstLine="397"/>
      </w:pPr>
      <w:rPr>
        <w:rFonts w:hint="eastAsia"/>
        <w:sz w:val="18"/>
      </w:rPr>
    </w:lvl>
  </w:abstractNum>
  <w:abstractNum w:abstractNumId="4">
    <w:nsid w:val="B0D666D7"/>
    <w:multiLevelType w:val="singleLevel"/>
    <w:tmpl w:val="B0D666D7"/>
    <w:lvl w:ilvl="0" w:tentative="0">
      <w:start w:val="1"/>
      <w:numFmt w:val="decimal"/>
      <w:suff w:val="space"/>
      <w:lvlText w:val="%1."/>
      <w:lvlJc w:val="left"/>
    </w:lvl>
  </w:abstractNum>
  <w:abstractNum w:abstractNumId="5">
    <w:nsid w:val="C619CA43"/>
    <w:multiLevelType w:val="singleLevel"/>
    <w:tmpl w:val="C619CA43"/>
    <w:lvl w:ilvl="0" w:tentative="0">
      <w:start w:val="1"/>
      <w:numFmt w:val="decimal"/>
      <w:suff w:val="space"/>
      <w:lvlText w:val="%1."/>
      <w:lvlJc w:val="left"/>
    </w:lvl>
  </w:abstractNum>
  <w:abstractNum w:abstractNumId="6">
    <w:nsid w:val="CF403CAF"/>
    <w:multiLevelType w:val="singleLevel"/>
    <w:tmpl w:val="CF403CAF"/>
    <w:lvl w:ilvl="0" w:tentative="0">
      <w:start w:val="1"/>
      <w:numFmt w:val="decimal"/>
      <w:suff w:val="space"/>
      <w:lvlText w:val="%1."/>
      <w:lvlJc w:val="left"/>
    </w:lvl>
  </w:abstractNum>
  <w:abstractNum w:abstractNumId="7">
    <w:nsid w:val="CF6BE2CF"/>
    <w:multiLevelType w:val="singleLevel"/>
    <w:tmpl w:val="CF6BE2CF"/>
    <w:lvl w:ilvl="0" w:tentative="0">
      <w:start w:val="1"/>
      <w:numFmt w:val="decimal"/>
      <w:suff w:val="space"/>
      <w:lvlText w:val="%1."/>
      <w:lvlJc w:val="left"/>
      <w:pPr>
        <w:ind w:left="-480"/>
      </w:pPr>
      <w:rPr>
        <w:rFonts w:hint="default"/>
        <w:sz w:val="24"/>
        <w:szCs w:val="24"/>
      </w:rPr>
    </w:lvl>
  </w:abstractNum>
  <w:abstractNum w:abstractNumId="8">
    <w:nsid w:val="EF45616C"/>
    <w:multiLevelType w:val="singleLevel"/>
    <w:tmpl w:val="EF45616C"/>
    <w:lvl w:ilvl="0" w:tentative="0">
      <w:start w:val="1"/>
      <w:numFmt w:val="decimal"/>
      <w:suff w:val="space"/>
      <w:lvlText w:val="%1."/>
      <w:lvlJc w:val="left"/>
    </w:lvl>
  </w:abstractNum>
  <w:abstractNum w:abstractNumId="9">
    <w:nsid w:val="F7F78F4B"/>
    <w:multiLevelType w:val="singleLevel"/>
    <w:tmpl w:val="F7F78F4B"/>
    <w:lvl w:ilvl="0" w:tentative="0">
      <w:start w:val="1"/>
      <w:numFmt w:val="decimal"/>
      <w:suff w:val="space"/>
      <w:lvlText w:val="%1."/>
      <w:lvlJc w:val="left"/>
    </w:lvl>
  </w:abstractNum>
  <w:abstractNum w:abstractNumId="10">
    <w:nsid w:val="076C40A8"/>
    <w:multiLevelType w:val="singleLevel"/>
    <w:tmpl w:val="076C40A8"/>
    <w:lvl w:ilvl="0" w:tentative="0">
      <w:start w:val="1"/>
      <w:numFmt w:val="decimal"/>
      <w:suff w:val="space"/>
      <w:lvlText w:val="%1."/>
      <w:lvlJc w:val="left"/>
    </w:lvl>
  </w:abstractNum>
  <w:abstractNum w:abstractNumId="11">
    <w:nsid w:val="0F492FE5"/>
    <w:multiLevelType w:val="singleLevel"/>
    <w:tmpl w:val="0F492FE5"/>
    <w:lvl w:ilvl="0" w:tentative="0">
      <w:start w:val="1"/>
      <w:numFmt w:val="decimal"/>
      <w:suff w:val="space"/>
      <w:lvlText w:val="%1."/>
      <w:lvlJc w:val="left"/>
    </w:lvl>
  </w:abstractNum>
  <w:abstractNum w:abstractNumId="12">
    <w:nsid w:val="132B01B6"/>
    <w:multiLevelType w:val="singleLevel"/>
    <w:tmpl w:val="132B01B6"/>
    <w:lvl w:ilvl="0" w:tentative="0">
      <w:start w:val="1"/>
      <w:numFmt w:val="decimal"/>
      <w:suff w:val="space"/>
      <w:lvlText w:val="%1."/>
      <w:lvlJc w:val="left"/>
      <w:pPr>
        <w:ind w:left="-420"/>
      </w:pPr>
    </w:lvl>
  </w:abstractNum>
  <w:abstractNum w:abstractNumId="13">
    <w:nsid w:val="3F150D72"/>
    <w:multiLevelType w:val="singleLevel"/>
    <w:tmpl w:val="3F150D72"/>
    <w:lvl w:ilvl="0" w:tentative="0">
      <w:start w:val="1"/>
      <w:numFmt w:val="decimal"/>
      <w:suff w:val="space"/>
      <w:lvlText w:val="%1."/>
      <w:lvlJc w:val="left"/>
    </w:lvl>
  </w:abstractNum>
  <w:abstractNum w:abstractNumId="14">
    <w:nsid w:val="49D8DCC1"/>
    <w:multiLevelType w:val="singleLevel"/>
    <w:tmpl w:val="49D8DCC1"/>
    <w:lvl w:ilvl="0" w:tentative="0">
      <w:start w:val="1"/>
      <w:numFmt w:val="decimal"/>
      <w:suff w:val="space"/>
      <w:lvlText w:val="%1."/>
      <w:lvlJc w:val="left"/>
    </w:lvl>
  </w:abstractNum>
  <w:abstractNum w:abstractNumId="15">
    <w:nsid w:val="4EDC9475"/>
    <w:multiLevelType w:val="singleLevel"/>
    <w:tmpl w:val="4EDC9475"/>
    <w:lvl w:ilvl="0" w:tentative="0">
      <w:start w:val="1"/>
      <w:numFmt w:val="decimal"/>
      <w:suff w:val="space"/>
      <w:lvlText w:val="%1."/>
      <w:lvlJc w:val="left"/>
    </w:lvl>
  </w:abstractNum>
  <w:abstractNum w:abstractNumId="16">
    <w:nsid w:val="6E9FE229"/>
    <w:multiLevelType w:val="singleLevel"/>
    <w:tmpl w:val="6E9FE229"/>
    <w:lvl w:ilvl="0" w:tentative="0">
      <w:start w:val="1"/>
      <w:numFmt w:val="decimal"/>
      <w:suff w:val="space"/>
      <w:lvlText w:val="%1."/>
      <w:lvlJc w:val="left"/>
    </w:lvl>
  </w:abstractNum>
  <w:abstractNum w:abstractNumId="17">
    <w:nsid w:val="75888FFE"/>
    <w:multiLevelType w:val="singleLevel"/>
    <w:tmpl w:val="75888FFE"/>
    <w:lvl w:ilvl="0" w:tentative="0">
      <w:start w:val="1"/>
      <w:numFmt w:val="decimal"/>
      <w:suff w:val="space"/>
      <w:lvlText w:val="%1."/>
      <w:lvlJc w:val="left"/>
    </w:lvl>
  </w:abstractNum>
  <w:abstractNum w:abstractNumId="18">
    <w:nsid w:val="77FD8CC9"/>
    <w:multiLevelType w:val="multilevel"/>
    <w:tmpl w:val="77FD8CC9"/>
    <w:lvl w:ilvl="0" w:tentative="0">
      <w:start w:val="1"/>
      <w:numFmt w:val="decimal"/>
      <w:pStyle w:val="2"/>
      <w:lvlText w:val="%1."/>
      <w:lvlJc w:val="left"/>
      <w:pPr>
        <w:ind w:left="432" w:hanging="432"/>
      </w:pPr>
      <w:rPr>
        <w:rFonts w:hint="default"/>
      </w:rPr>
    </w:lvl>
    <w:lvl w:ilvl="1" w:tentative="0">
      <w:start w:val="1"/>
      <w:numFmt w:val="decimal"/>
      <w:pStyle w:val="3"/>
      <w:lvlText w:val="%1.%2."/>
      <w:lvlJc w:val="left"/>
      <w:pPr>
        <w:ind w:left="575" w:hanging="575"/>
      </w:pPr>
      <w:rPr>
        <w:rFonts w:hint="default"/>
      </w:rPr>
    </w:lvl>
    <w:lvl w:ilvl="2" w:tentative="0">
      <w:start w:val="1"/>
      <w:numFmt w:val="decimal"/>
      <w:pStyle w:val="4"/>
      <w:lvlText w:val="%1.%2.%3."/>
      <w:lvlJc w:val="left"/>
      <w:pPr>
        <w:ind w:left="720" w:hanging="720"/>
      </w:pPr>
      <w:rPr>
        <w:rFonts w:hint="default"/>
      </w:rPr>
    </w:lvl>
    <w:lvl w:ilvl="3" w:tentative="0">
      <w:start w:val="1"/>
      <w:numFmt w:val="decimal"/>
      <w:pStyle w:val="5"/>
      <w:lvlText w:val="%1.%2.%3.%4."/>
      <w:lvlJc w:val="left"/>
      <w:pPr>
        <w:ind w:left="864" w:hanging="864"/>
      </w:pPr>
      <w:rPr>
        <w:rFonts w:hint="default"/>
      </w:rPr>
    </w:lvl>
    <w:lvl w:ilvl="4" w:tentative="0">
      <w:start w:val="1"/>
      <w:numFmt w:val="decimal"/>
      <w:pStyle w:val="6"/>
      <w:lvlText w:val="%1.%2.%3.%4.%5."/>
      <w:lvlJc w:val="left"/>
      <w:pPr>
        <w:ind w:left="1008" w:hanging="1008"/>
      </w:pPr>
      <w:rPr>
        <w:rFonts w:hint="default"/>
      </w:rPr>
    </w:lvl>
    <w:lvl w:ilvl="5" w:tentative="0">
      <w:start w:val="1"/>
      <w:numFmt w:val="decimal"/>
      <w:pStyle w:val="7"/>
      <w:lvlText w:val="%1.%2.%3.%4.%5.%6."/>
      <w:lvlJc w:val="left"/>
      <w:pPr>
        <w:ind w:left="1151" w:hanging="1151"/>
      </w:pPr>
      <w:rPr>
        <w:rFonts w:hint="default"/>
      </w:rPr>
    </w:lvl>
    <w:lvl w:ilvl="6" w:tentative="0">
      <w:start w:val="1"/>
      <w:numFmt w:val="decimal"/>
      <w:pStyle w:val="8"/>
      <w:lvlText w:val="%1.%2.%3.%4.%5.%6.%7."/>
      <w:lvlJc w:val="left"/>
      <w:pPr>
        <w:ind w:left="1296" w:hanging="1296"/>
      </w:pPr>
      <w:rPr>
        <w:rFonts w:hint="default"/>
      </w:rPr>
    </w:lvl>
    <w:lvl w:ilvl="7" w:tentative="0">
      <w:start w:val="1"/>
      <w:numFmt w:val="decimal"/>
      <w:pStyle w:val="9"/>
      <w:lvlText w:val="%1.%2.%3.%4.%5.%6.%7.%8."/>
      <w:lvlJc w:val="left"/>
      <w:pPr>
        <w:ind w:left="1440" w:hanging="1440"/>
      </w:pPr>
      <w:rPr>
        <w:rFonts w:hint="default"/>
      </w:rPr>
    </w:lvl>
    <w:lvl w:ilvl="8" w:tentative="0">
      <w:start w:val="1"/>
      <w:numFmt w:val="decimal"/>
      <w:pStyle w:val="10"/>
      <w:lvlText w:val="%1.%2.%3.%4.%5.%6.%7.%8.%9."/>
      <w:lvlJc w:val="left"/>
      <w:pPr>
        <w:ind w:left="1583" w:hanging="1583"/>
      </w:pPr>
      <w:rPr>
        <w:rFonts w:hint="default"/>
      </w:rPr>
    </w:lvl>
  </w:abstractNum>
  <w:num w:numId="1">
    <w:abstractNumId w:val="18"/>
  </w:num>
  <w:num w:numId="2">
    <w:abstractNumId w:val="15"/>
  </w:num>
  <w:num w:numId="3">
    <w:abstractNumId w:val="10"/>
  </w:num>
  <w:num w:numId="4">
    <w:abstractNumId w:val="12"/>
  </w:num>
  <w:num w:numId="5">
    <w:abstractNumId w:val="6"/>
  </w:num>
  <w:num w:numId="6">
    <w:abstractNumId w:val="2"/>
  </w:num>
  <w:num w:numId="7">
    <w:abstractNumId w:val="9"/>
  </w:num>
  <w:num w:numId="8">
    <w:abstractNumId w:val="3"/>
  </w:num>
  <w:num w:numId="9">
    <w:abstractNumId w:val="13"/>
  </w:num>
  <w:num w:numId="10">
    <w:abstractNumId w:val="0"/>
  </w:num>
  <w:num w:numId="11">
    <w:abstractNumId w:val="7"/>
  </w:num>
  <w:num w:numId="12">
    <w:abstractNumId w:val="8"/>
  </w:num>
  <w:num w:numId="13">
    <w:abstractNumId w:val="14"/>
  </w:num>
  <w:num w:numId="14">
    <w:abstractNumId w:val="4"/>
  </w:num>
  <w:num w:numId="15">
    <w:abstractNumId w:val="1"/>
  </w:num>
  <w:num w:numId="16">
    <w:abstractNumId w:val="16"/>
  </w:num>
  <w:num w:numId="17">
    <w:abstractNumId w:val="17"/>
  </w:num>
  <w:num w:numId="18">
    <w:abstractNumId w:val="11"/>
  </w:num>
  <w:num w:numId="19">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30"/>
  <w:bordersDoNotSurroundHeader w:val="1"/>
  <w:bordersDoNotSurroundFooter w:val="1"/>
  <w:documentProtection w:enforcement="0"/>
  <w:defaultTabStop w:val="420"/>
  <w:drawingGridVerticalSpacing w:val="156"/>
  <w:noPunctuationKerning w:val="1"/>
  <w:characterSpacingControl w:val="compressPunctuation"/>
  <w:footnotePr>
    <w:footnote w:id="0"/>
    <w:footnote w:id="1"/>
  </w:footnotePr>
  <w:endnotePr>
    <w:endnote w:id="0"/>
    <w:endnote w:id="1"/>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MTdiMDQ1YzFkYzY5NWI0YzllZWIwYWY5YmNlNmU5ZTYifQ=="/>
  </w:docVars>
  <w:rsids>
    <w:rsidRoot w:val="00CD4F9A"/>
    <w:rsid w:val="000128B7"/>
    <w:rsid w:val="000300B1"/>
    <w:rsid w:val="000640BA"/>
    <w:rsid w:val="00067F61"/>
    <w:rsid w:val="000A19CC"/>
    <w:rsid w:val="000E7A23"/>
    <w:rsid w:val="00153369"/>
    <w:rsid w:val="00186C60"/>
    <w:rsid w:val="00194A99"/>
    <w:rsid w:val="001F5C86"/>
    <w:rsid w:val="002408EE"/>
    <w:rsid w:val="002950B0"/>
    <w:rsid w:val="002A5C46"/>
    <w:rsid w:val="003B57EC"/>
    <w:rsid w:val="003E4538"/>
    <w:rsid w:val="00442B1B"/>
    <w:rsid w:val="00493393"/>
    <w:rsid w:val="005C251E"/>
    <w:rsid w:val="005D6312"/>
    <w:rsid w:val="006F0BFD"/>
    <w:rsid w:val="007D6AD7"/>
    <w:rsid w:val="00801FEA"/>
    <w:rsid w:val="008400A3"/>
    <w:rsid w:val="00841DD3"/>
    <w:rsid w:val="00911291"/>
    <w:rsid w:val="00A14571"/>
    <w:rsid w:val="00A416FC"/>
    <w:rsid w:val="00A47146"/>
    <w:rsid w:val="00AD5B65"/>
    <w:rsid w:val="00BB0E1D"/>
    <w:rsid w:val="00BF666A"/>
    <w:rsid w:val="00C21DA9"/>
    <w:rsid w:val="00C41275"/>
    <w:rsid w:val="00C478DE"/>
    <w:rsid w:val="00CD4F9A"/>
    <w:rsid w:val="00CF6972"/>
    <w:rsid w:val="00D41788"/>
    <w:rsid w:val="00D43205"/>
    <w:rsid w:val="00D87AEE"/>
    <w:rsid w:val="00D91426"/>
    <w:rsid w:val="00DA0D25"/>
    <w:rsid w:val="00DB1056"/>
    <w:rsid w:val="00DC3DD2"/>
    <w:rsid w:val="00E57DE2"/>
    <w:rsid w:val="00E71700"/>
    <w:rsid w:val="00EB2E49"/>
    <w:rsid w:val="00EE38E8"/>
    <w:rsid w:val="01265EFB"/>
    <w:rsid w:val="01423499"/>
    <w:rsid w:val="01FE49F9"/>
    <w:rsid w:val="021E2184"/>
    <w:rsid w:val="02AD4055"/>
    <w:rsid w:val="02DE2C6D"/>
    <w:rsid w:val="03001CB3"/>
    <w:rsid w:val="037D3870"/>
    <w:rsid w:val="03C24E83"/>
    <w:rsid w:val="047E33FC"/>
    <w:rsid w:val="0487126F"/>
    <w:rsid w:val="04E22D77"/>
    <w:rsid w:val="05EF0D97"/>
    <w:rsid w:val="06BE3890"/>
    <w:rsid w:val="07401B22"/>
    <w:rsid w:val="09850093"/>
    <w:rsid w:val="09A51D80"/>
    <w:rsid w:val="09C719A2"/>
    <w:rsid w:val="0A132A32"/>
    <w:rsid w:val="0B2B6347"/>
    <w:rsid w:val="0C5B68F4"/>
    <w:rsid w:val="0CAA0D75"/>
    <w:rsid w:val="0CDB0FEB"/>
    <w:rsid w:val="0CF919C0"/>
    <w:rsid w:val="0D1A1103"/>
    <w:rsid w:val="0DA8665A"/>
    <w:rsid w:val="0E14429C"/>
    <w:rsid w:val="0F1B6792"/>
    <w:rsid w:val="0F4F2FF3"/>
    <w:rsid w:val="0FD24408"/>
    <w:rsid w:val="0FD62F70"/>
    <w:rsid w:val="0FEE1F7F"/>
    <w:rsid w:val="102A1CA6"/>
    <w:rsid w:val="103D5D3B"/>
    <w:rsid w:val="105002D5"/>
    <w:rsid w:val="10A77BBB"/>
    <w:rsid w:val="11025700"/>
    <w:rsid w:val="117F01B7"/>
    <w:rsid w:val="118C34A0"/>
    <w:rsid w:val="12203392"/>
    <w:rsid w:val="12914F2C"/>
    <w:rsid w:val="137912EE"/>
    <w:rsid w:val="13831F03"/>
    <w:rsid w:val="139C3934"/>
    <w:rsid w:val="13C72097"/>
    <w:rsid w:val="14166144"/>
    <w:rsid w:val="141C1EBC"/>
    <w:rsid w:val="14490063"/>
    <w:rsid w:val="1467514C"/>
    <w:rsid w:val="14724C3C"/>
    <w:rsid w:val="14C35997"/>
    <w:rsid w:val="15DC242A"/>
    <w:rsid w:val="15F111D6"/>
    <w:rsid w:val="1627091D"/>
    <w:rsid w:val="170332DE"/>
    <w:rsid w:val="175334E4"/>
    <w:rsid w:val="1776769B"/>
    <w:rsid w:val="17B72209"/>
    <w:rsid w:val="17BE2A7C"/>
    <w:rsid w:val="17D70342"/>
    <w:rsid w:val="188E7C38"/>
    <w:rsid w:val="18DB6514"/>
    <w:rsid w:val="1A1D70D4"/>
    <w:rsid w:val="1B257C0C"/>
    <w:rsid w:val="1B491EA0"/>
    <w:rsid w:val="1BF54B13"/>
    <w:rsid w:val="1C764AE5"/>
    <w:rsid w:val="1CAD5AF1"/>
    <w:rsid w:val="1CD0076C"/>
    <w:rsid w:val="1DB320FC"/>
    <w:rsid w:val="1E195816"/>
    <w:rsid w:val="1E2B7571"/>
    <w:rsid w:val="1E8D743D"/>
    <w:rsid w:val="1E9007D1"/>
    <w:rsid w:val="1EF410D1"/>
    <w:rsid w:val="1F29478D"/>
    <w:rsid w:val="1F9D71D1"/>
    <w:rsid w:val="1FCA3F5F"/>
    <w:rsid w:val="203A7578"/>
    <w:rsid w:val="207A30AD"/>
    <w:rsid w:val="209C2869"/>
    <w:rsid w:val="20AB1229"/>
    <w:rsid w:val="20E134F1"/>
    <w:rsid w:val="211077EA"/>
    <w:rsid w:val="216B103E"/>
    <w:rsid w:val="220F54C4"/>
    <w:rsid w:val="22844375"/>
    <w:rsid w:val="22995AEC"/>
    <w:rsid w:val="22EA147F"/>
    <w:rsid w:val="237E7C91"/>
    <w:rsid w:val="24095EA9"/>
    <w:rsid w:val="24233BEE"/>
    <w:rsid w:val="24B63201"/>
    <w:rsid w:val="24DB2B8E"/>
    <w:rsid w:val="25702F6E"/>
    <w:rsid w:val="25EF546F"/>
    <w:rsid w:val="265C7196"/>
    <w:rsid w:val="266F2B5E"/>
    <w:rsid w:val="2677493A"/>
    <w:rsid w:val="26776B95"/>
    <w:rsid w:val="268D606F"/>
    <w:rsid w:val="28066484"/>
    <w:rsid w:val="28743333"/>
    <w:rsid w:val="28AC6E1C"/>
    <w:rsid w:val="28C375A3"/>
    <w:rsid w:val="28CF07D1"/>
    <w:rsid w:val="29A574AC"/>
    <w:rsid w:val="29AC5B99"/>
    <w:rsid w:val="29BB40DE"/>
    <w:rsid w:val="29F41B69"/>
    <w:rsid w:val="2A0A13E9"/>
    <w:rsid w:val="2BE75CF3"/>
    <w:rsid w:val="2CFC541E"/>
    <w:rsid w:val="2D1013BF"/>
    <w:rsid w:val="2D992518"/>
    <w:rsid w:val="2EE44030"/>
    <w:rsid w:val="2F1460FF"/>
    <w:rsid w:val="2F585946"/>
    <w:rsid w:val="2FD526BB"/>
    <w:rsid w:val="30784665"/>
    <w:rsid w:val="31140B8A"/>
    <w:rsid w:val="314F2429"/>
    <w:rsid w:val="328C04E5"/>
    <w:rsid w:val="3337654A"/>
    <w:rsid w:val="34A546F1"/>
    <w:rsid w:val="34B47FFC"/>
    <w:rsid w:val="35844D39"/>
    <w:rsid w:val="36A14851"/>
    <w:rsid w:val="37601A95"/>
    <w:rsid w:val="37D103F4"/>
    <w:rsid w:val="37E3114A"/>
    <w:rsid w:val="38325A1D"/>
    <w:rsid w:val="39826A44"/>
    <w:rsid w:val="3A68427C"/>
    <w:rsid w:val="3ABA19BB"/>
    <w:rsid w:val="3BE07475"/>
    <w:rsid w:val="3CA34203"/>
    <w:rsid w:val="3D706A2E"/>
    <w:rsid w:val="3DE60473"/>
    <w:rsid w:val="3E9F2074"/>
    <w:rsid w:val="3EB546F3"/>
    <w:rsid w:val="3FBB67E3"/>
    <w:rsid w:val="3FE17B1B"/>
    <w:rsid w:val="40C9485F"/>
    <w:rsid w:val="41614558"/>
    <w:rsid w:val="41682B35"/>
    <w:rsid w:val="417637DA"/>
    <w:rsid w:val="41D1027B"/>
    <w:rsid w:val="426919F1"/>
    <w:rsid w:val="43684930"/>
    <w:rsid w:val="437B63E9"/>
    <w:rsid w:val="43CC05E0"/>
    <w:rsid w:val="442B7D62"/>
    <w:rsid w:val="443A2ED5"/>
    <w:rsid w:val="44890D93"/>
    <w:rsid w:val="44A87D38"/>
    <w:rsid w:val="44BB25F5"/>
    <w:rsid w:val="45070703"/>
    <w:rsid w:val="452534B5"/>
    <w:rsid w:val="457C4C01"/>
    <w:rsid w:val="460D2B1F"/>
    <w:rsid w:val="464276FD"/>
    <w:rsid w:val="469B7ABA"/>
    <w:rsid w:val="469D26B7"/>
    <w:rsid w:val="47101708"/>
    <w:rsid w:val="47801AE9"/>
    <w:rsid w:val="483726F4"/>
    <w:rsid w:val="48437C7B"/>
    <w:rsid w:val="48C70D8C"/>
    <w:rsid w:val="499F6376"/>
    <w:rsid w:val="49B43DD0"/>
    <w:rsid w:val="4A0A6E49"/>
    <w:rsid w:val="4A313281"/>
    <w:rsid w:val="4AAE37AB"/>
    <w:rsid w:val="4B0008F4"/>
    <w:rsid w:val="4B2D65FA"/>
    <w:rsid w:val="4B572340"/>
    <w:rsid w:val="4BFB0141"/>
    <w:rsid w:val="4D3477E7"/>
    <w:rsid w:val="4D360490"/>
    <w:rsid w:val="4D4E5E12"/>
    <w:rsid w:val="4D5500AF"/>
    <w:rsid w:val="4D800C31"/>
    <w:rsid w:val="4F0851F2"/>
    <w:rsid w:val="4F462535"/>
    <w:rsid w:val="4F6C0619"/>
    <w:rsid w:val="4F8F12C3"/>
    <w:rsid w:val="50641291"/>
    <w:rsid w:val="510C459B"/>
    <w:rsid w:val="51FE63DC"/>
    <w:rsid w:val="521444CB"/>
    <w:rsid w:val="524110CD"/>
    <w:rsid w:val="537C683B"/>
    <w:rsid w:val="53D3529F"/>
    <w:rsid w:val="53D80053"/>
    <w:rsid w:val="54493D86"/>
    <w:rsid w:val="547708BE"/>
    <w:rsid w:val="54AA1567"/>
    <w:rsid w:val="55162EAB"/>
    <w:rsid w:val="55DC3CFD"/>
    <w:rsid w:val="56480069"/>
    <w:rsid w:val="56D40F99"/>
    <w:rsid w:val="5719462A"/>
    <w:rsid w:val="572D6C32"/>
    <w:rsid w:val="57987D59"/>
    <w:rsid w:val="58045242"/>
    <w:rsid w:val="58840288"/>
    <w:rsid w:val="58FC7816"/>
    <w:rsid w:val="592B4FCE"/>
    <w:rsid w:val="59426FFD"/>
    <w:rsid w:val="59627457"/>
    <w:rsid w:val="59C90630"/>
    <w:rsid w:val="59FD356F"/>
    <w:rsid w:val="5A233C4E"/>
    <w:rsid w:val="5A314A6C"/>
    <w:rsid w:val="5A656DD7"/>
    <w:rsid w:val="5A82509F"/>
    <w:rsid w:val="5ADB6FB4"/>
    <w:rsid w:val="5AF35876"/>
    <w:rsid w:val="5B6352EA"/>
    <w:rsid w:val="5B7F2B0A"/>
    <w:rsid w:val="5CC17A51"/>
    <w:rsid w:val="5CD540A7"/>
    <w:rsid w:val="5D0E7F59"/>
    <w:rsid w:val="5D406542"/>
    <w:rsid w:val="5D474DD7"/>
    <w:rsid w:val="5D5D542A"/>
    <w:rsid w:val="5D9019B3"/>
    <w:rsid w:val="5E1B7671"/>
    <w:rsid w:val="5E4B68F1"/>
    <w:rsid w:val="5FCD2592"/>
    <w:rsid w:val="606C75CA"/>
    <w:rsid w:val="607033F4"/>
    <w:rsid w:val="618C25AD"/>
    <w:rsid w:val="62011C2B"/>
    <w:rsid w:val="6214459E"/>
    <w:rsid w:val="629647C7"/>
    <w:rsid w:val="62C242D7"/>
    <w:rsid w:val="639F0ED4"/>
    <w:rsid w:val="64206105"/>
    <w:rsid w:val="64864674"/>
    <w:rsid w:val="64A165EC"/>
    <w:rsid w:val="657E641C"/>
    <w:rsid w:val="65C37401"/>
    <w:rsid w:val="66BB6B69"/>
    <w:rsid w:val="673F569A"/>
    <w:rsid w:val="6781663F"/>
    <w:rsid w:val="67973E7C"/>
    <w:rsid w:val="67E164D4"/>
    <w:rsid w:val="685A3E50"/>
    <w:rsid w:val="689B42E4"/>
    <w:rsid w:val="693408D2"/>
    <w:rsid w:val="69CA66FE"/>
    <w:rsid w:val="69E07EEF"/>
    <w:rsid w:val="6A42705D"/>
    <w:rsid w:val="6A7265D1"/>
    <w:rsid w:val="6AB3220A"/>
    <w:rsid w:val="6B11214F"/>
    <w:rsid w:val="6B27549A"/>
    <w:rsid w:val="6B2D1BA6"/>
    <w:rsid w:val="6BC60DE8"/>
    <w:rsid w:val="6BDA33E6"/>
    <w:rsid w:val="6C1520FD"/>
    <w:rsid w:val="6C786E84"/>
    <w:rsid w:val="6DFB0DA9"/>
    <w:rsid w:val="6F233F06"/>
    <w:rsid w:val="6F40592E"/>
    <w:rsid w:val="6FC5351D"/>
    <w:rsid w:val="70146677"/>
    <w:rsid w:val="70471054"/>
    <w:rsid w:val="70B85FEC"/>
    <w:rsid w:val="71191420"/>
    <w:rsid w:val="71816ACC"/>
    <w:rsid w:val="71D05B11"/>
    <w:rsid w:val="72C8240C"/>
    <w:rsid w:val="733802EF"/>
    <w:rsid w:val="73466686"/>
    <w:rsid w:val="73ED536F"/>
    <w:rsid w:val="746D46EE"/>
    <w:rsid w:val="747D131B"/>
    <w:rsid w:val="749D11A8"/>
    <w:rsid w:val="74A909FA"/>
    <w:rsid w:val="74AA5935"/>
    <w:rsid w:val="7582025A"/>
    <w:rsid w:val="76094F81"/>
    <w:rsid w:val="76CC0ACB"/>
    <w:rsid w:val="782225C2"/>
    <w:rsid w:val="786D330E"/>
    <w:rsid w:val="787D11C2"/>
    <w:rsid w:val="78926C62"/>
    <w:rsid w:val="7A073343"/>
    <w:rsid w:val="7AA766BF"/>
    <w:rsid w:val="7AE15844"/>
    <w:rsid w:val="7AF524DD"/>
    <w:rsid w:val="7B74318E"/>
    <w:rsid w:val="7B843488"/>
    <w:rsid w:val="7B885B7A"/>
    <w:rsid w:val="7BC1049A"/>
    <w:rsid w:val="7BFF7F6A"/>
    <w:rsid w:val="7C1E32BF"/>
    <w:rsid w:val="7CFA1452"/>
    <w:rsid w:val="7DD7392F"/>
    <w:rsid w:val="7EDC24E8"/>
    <w:rsid w:val="7F340F67"/>
    <w:rsid w:val="7FA41F25"/>
    <w:rsid w:val="7FC26572"/>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2"/>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qFormat="1" w:unhideWhenUsed="0" w:uiPriority="9" w:semiHidden="0" w:name="heading 3"/>
    <w:lsdException w:qFormat="1" w:unhideWhenUsed="0" w:uiPriority="9" w:semiHidden="0" w:name="heading 4"/>
    <w:lsdException w:qFormat="1" w:unhideWhenUsed="0" w:uiPriority="9" w:semiHidden="0" w:name="heading 5"/>
    <w:lsdException w:qFormat="1" w:unhideWhenUsed="0" w:uiPriority="9" w:semiHidden="0" w:name="heading 6"/>
    <w:lsdException w:qFormat="1" w:unhideWhenUsed="0" w:uiPriority="9" w:semiHidden="0" w:name="heading 7"/>
    <w:lsdException w:qFormat="1" w:unhideWhenUsed="0" w:uiPriority="9" w:semiHidden="0" w:name="heading 8"/>
    <w:lsdException w:qFormat="1" w:unhideWhenUsed="0" w:uiPriority="9" w:semiHidden="0"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qFormat="1" w:unhideWhenUsed="0" w:uiPriority="39" w:semiHidden="0" w:name="toc 1"/>
    <w:lsdException w:qFormat="1" w:unhideWhenUsed="0" w:uiPriority="39" w:semiHidden="0" w:name="toc 2"/>
    <w:lsdException w:qFormat="1" w:uiPriority="39" w:semiHidden="0"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qFormat="1" w:unhideWhenUsed="0" w:uiPriority="0" w:semiHidden="0" w:name="footnote text"/>
    <w:lsdException w:qFormat="1" w:uiPriority="99" w:semiHidden="0" w:name="annotation text"/>
    <w:lsdException w:qFormat="1" w:unhideWhenUsed="0" w:uiPriority="0" w:semiHidden="0" w:name="header"/>
    <w:lsdException w:qFormat="1" w:unhideWhenUsed="0" w:uiPriority="0"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qFormat="1" w:uiPriority="1" w:name="Default Paragraph Font"/>
    <w:lsdException w:uiPriority="99"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qFormat="1" w:uiPriority="99" w:semiHidden="0" w:name="Hyperlink"/>
    <w:lsdException w:uiPriority="99" w:name="FollowedHyperlink"/>
    <w:lsdException w:qFormat="1" w:unhideWhenUsed="0" w:uiPriority="22" w:semiHidden="0" w:name="Strong"/>
    <w:lsdException w:qFormat="1" w:unhideWhenUsed="0" w:uiPriority="20" w:semiHidden="0" w:name="Emphasis"/>
    <w:lsdException w:uiPriority="99" w:name="Document Map"/>
    <w:lsdException w:uiPriority="99" w:name="Plain Text"/>
    <w:lsdException w:uiPriority="99" w:name="E-mail Signature"/>
    <w:lsdException w:uiPriority="99"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uiPriority="99" w:name="Balloon Text"/>
    <w:lsdException w:qFormat="1" w:unhideWhenUsed="0" w:uiPriority="39"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spacing w:line="360" w:lineRule="auto"/>
      <w:ind w:firstLine="420" w:firstLineChars="200"/>
      <w:jc w:val="both"/>
    </w:pPr>
    <w:rPr>
      <w:rFonts w:ascii="Times New Roman" w:hAnsi="Times New Roman" w:eastAsia="仿宋" w:cs="Times New Roman"/>
      <w:kern w:val="2"/>
      <w:sz w:val="24"/>
      <w:szCs w:val="24"/>
      <w:lang w:val="en-US" w:eastAsia="zh-CN" w:bidi="ar-SA"/>
    </w:rPr>
  </w:style>
  <w:style w:type="paragraph" w:styleId="2">
    <w:name w:val="heading 1"/>
    <w:basedOn w:val="1"/>
    <w:next w:val="1"/>
    <w:link w:val="21"/>
    <w:qFormat/>
    <w:uiPriority w:val="0"/>
    <w:pPr>
      <w:keepNext/>
      <w:keepLines/>
      <w:numPr>
        <w:ilvl w:val="0"/>
        <w:numId w:val="1"/>
      </w:numPr>
      <w:tabs>
        <w:tab w:val="left" w:pos="0"/>
      </w:tabs>
      <w:spacing w:before="50" w:beforeLines="50" w:after="50" w:afterLines="50"/>
      <w:ind w:firstLine="0" w:firstLineChars="0"/>
      <w:outlineLvl w:val="0"/>
    </w:pPr>
    <w:rPr>
      <w:b/>
      <w:kern w:val="44"/>
      <w:sz w:val="32"/>
    </w:rPr>
  </w:style>
  <w:style w:type="paragraph" w:styleId="3">
    <w:name w:val="heading 2"/>
    <w:basedOn w:val="1"/>
    <w:next w:val="1"/>
    <w:link w:val="22"/>
    <w:qFormat/>
    <w:uiPriority w:val="0"/>
    <w:pPr>
      <w:keepNext/>
      <w:keepLines/>
      <w:numPr>
        <w:ilvl w:val="1"/>
        <w:numId w:val="1"/>
      </w:numPr>
      <w:tabs>
        <w:tab w:val="left" w:pos="0"/>
      </w:tabs>
      <w:spacing w:before="260" w:after="260"/>
      <w:ind w:firstLine="0" w:firstLineChars="0"/>
      <w:outlineLvl w:val="1"/>
    </w:pPr>
    <w:rPr>
      <w:b/>
      <w:sz w:val="30"/>
    </w:rPr>
  </w:style>
  <w:style w:type="paragraph" w:styleId="4">
    <w:name w:val="heading 3"/>
    <w:basedOn w:val="1"/>
    <w:next w:val="1"/>
    <w:link w:val="23"/>
    <w:qFormat/>
    <w:uiPriority w:val="9"/>
    <w:pPr>
      <w:keepNext/>
      <w:keepLines/>
      <w:numPr>
        <w:ilvl w:val="2"/>
        <w:numId w:val="1"/>
      </w:numPr>
      <w:ind w:firstLine="0" w:firstLineChars="0"/>
      <w:outlineLvl w:val="2"/>
    </w:pPr>
    <w:rPr>
      <w:b/>
      <w:sz w:val="28"/>
    </w:rPr>
  </w:style>
  <w:style w:type="paragraph" w:styleId="5">
    <w:name w:val="heading 4"/>
    <w:basedOn w:val="1"/>
    <w:next w:val="1"/>
    <w:qFormat/>
    <w:uiPriority w:val="9"/>
    <w:pPr>
      <w:keepNext/>
      <w:keepLines/>
      <w:numPr>
        <w:ilvl w:val="3"/>
        <w:numId w:val="1"/>
      </w:numPr>
      <w:spacing w:before="280" w:after="290" w:line="372" w:lineRule="auto"/>
      <w:ind w:firstLine="0" w:firstLineChars="0"/>
      <w:outlineLvl w:val="3"/>
    </w:pPr>
    <w:rPr>
      <w:rFonts w:ascii="Arial" w:hAnsi="Arial" w:eastAsia="黑体"/>
      <w:b/>
      <w:sz w:val="28"/>
    </w:rPr>
  </w:style>
  <w:style w:type="paragraph" w:styleId="6">
    <w:name w:val="heading 5"/>
    <w:basedOn w:val="1"/>
    <w:next w:val="1"/>
    <w:qFormat/>
    <w:uiPriority w:val="9"/>
    <w:pPr>
      <w:keepNext/>
      <w:keepLines/>
      <w:numPr>
        <w:ilvl w:val="4"/>
        <w:numId w:val="1"/>
      </w:numPr>
      <w:spacing w:before="280" w:after="290" w:line="372" w:lineRule="auto"/>
      <w:ind w:firstLine="0" w:firstLineChars="0"/>
      <w:outlineLvl w:val="4"/>
    </w:pPr>
    <w:rPr>
      <w:b/>
      <w:sz w:val="28"/>
    </w:rPr>
  </w:style>
  <w:style w:type="paragraph" w:styleId="7">
    <w:name w:val="heading 6"/>
    <w:basedOn w:val="1"/>
    <w:next w:val="1"/>
    <w:qFormat/>
    <w:uiPriority w:val="9"/>
    <w:pPr>
      <w:keepNext/>
      <w:keepLines/>
      <w:numPr>
        <w:ilvl w:val="5"/>
        <w:numId w:val="1"/>
      </w:numPr>
      <w:spacing w:before="240" w:after="64" w:line="317" w:lineRule="auto"/>
      <w:ind w:firstLine="0" w:firstLineChars="0"/>
      <w:outlineLvl w:val="5"/>
    </w:pPr>
    <w:rPr>
      <w:rFonts w:ascii="Arial" w:hAnsi="Arial" w:eastAsia="黑体"/>
      <w:b/>
    </w:rPr>
  </w:style>
  <w:style w:type="paragraph" w:styleId="8">
    <w:name w:val="heading 7"/>
    <w:basedOn w:val="1"/>
    <w:next w:val="1"/>
    <w:qFormat/>
    <w:uiPriority w:val="9"/>
    <w:pPr>
      <w:keepNext/>
      <w:keepLines/>
      <w:numPr>
        <w:ilvl w:val="6"/>
        <w:numId w:val="1"/>
      </w:numPr>
      <w:spacing w:before="240" w:after="64" w:line="317" w:lineRule="auto"/>
      <w:ind w:firstLine="0" w:firstLineChars="0"/>
      <w:outlineLvl w:val="6"/>
    </w:pPr>
    <w:rPr>
      <w:b/>
    </w:rPr>
  </w:style>
  <w:style w:type="paragraph" w:styleId="9">
    <w:name w:val="heading 8"/>
    <w:basedOn w:val="1"/>
    <w:next w:val="1"/>
    <w:qFormat/>
    <w:uiPriority w:val="9"/>
    <w:pPr>
      <w:keepNext/>
      <w:keepLines/>
      <w:numPr>
        <w:ilvl w:val="7"/>
        <w:numId w:val="1"/>
      </w:numPr>
      <w:spacing w:before="240" w:after="64" w:line="317" w:lineRule="auto"/>
      <w:ind w:firstLine="0" w:firstLineChars="0"/>
      <w:outlineLvl w:val="7"/>
    </w:pPr>
    <w:rPr>
      <w:rFonts w:ascii="Arial" w:hAnsi="Arial" w:eastAsia="黑体"/>
    </w:rPr>
  </w:style>
  <w:style w:type="paragraph" w:styleId="10">
    <w:name w:val="heading 9"/>
    <w:basedOn w:val="1"/>
    <w:next w:val="1"/>
    <w:qFormat/>
    <w:uiPriority w:val="9"/>
    <w:pPr>
      <w:keepNext/>
      <w:keepLines/>
      <w:numPr>
        <w:ilvl w:val="8"/>
        <w:numId w:val="1"/>
      </w:numPr>
      <w:spacing w:before="240" w:after="64" w:line="317" w:lineRule="auto"/>
      <w:ind w:firstLine="0" w:firstLineChars="0"/>
      <w:outlineLvl w:val="8"/>
    </w:pPr>
    <w:rPr>
      <w:rFonts w:ascii="Arial" w:hAnsi="Arial" w:eastAsia="黑体"/>
      <w:sz w:val="21"/>
    </w:rPr>
  </w:style>
  <w:style w:type="character" w:default="1" w:styleId="19">
    <w:name w:val="Default Paragraph Font"/>
    <w:semiHidden/>
    <w:unhideWhenUsed/>
    <w:qFormat/>
    <w:uiPriority w:val="1"/>
  </w:style>
  <w:style w:type="table" w:default="1" w:styleId="17">
    <w:name w:val="Normal Table"/>
    <w:semiHidden/>
    <w:unhideWhenUsed/>
    <w:uiPriority w:val="99"/>
    <w:tblPr>
      <w:tblCellMar>
        <w:top w:w="0" w:type="dxa"/>
        <w:left w:w="108" w:type="dxa"/>
        <w:bottom w:w="0" w:type="dxa"/>
        <w:right w:w="108" w:type="dxa"/>
      </w:tblCellMar>
    </w:tblPr>
  </w:style>
  <w:style w:type="paragraph" w:styleId="11">
    <w:name w:val="annotation text"/>
    <w:basedOn w:val="1"/>
    <w:link w:val="24"/>
    <w:unhideWhenUsed/>
    <w:qFormat/>
    <w:uiPriority w:val="99"/>
    <w:pPr>
      <w:bidi/>
      <w:ind w:firstLine="0" w:firstLineChars="0"/>
      <w:jc w:val="center"/>
    </w:pPr>
    <w:rPr>
      <w:sz w:val="21"/>
    </w:rPr>
  </w:style>
  <w:style w:type="paragraph" w:styleId="12">
    <w:name w:val="toc 3"/>
    <w:basedOn w:val="1"/>
    <w:next w:val="1"/>
    <w:unhideWhenUsed/>
    <w:qFormat/>
    <w:uiPriority w:val="39"/>
    <w:pPr>
      <w:ind w:left="567" w:firstLine="0" w:firstLineChars="0"/>
    </w:pPr>
  </w:style>
  <w:style w:type="paragraph" w:styleId="13">
    <w:name w:val="footer"/>
    <w:basedOn w:val="1"/>
    <w:link w:val="25"/>
    <w:qFormat/>
    <w:uiPriority w:val="0"/>
    <w:pPr>
      <w:tabs>
        <w:tab w:val="center" w:pos="4153"/>
        <w:tab w:val="right" w:pos="8306"/>
      </w:tabs>
      <w:snapToGrid w:val="0"/>
      <w:jc w:val="left"/>
    </w:pPr>
    <w:rPr>
      <w:sz w:val="18"/>
    </w:rPr>
  </w:style>
  <w:style w:type="paragraph" w:styleId="14">
    <w:name w:val="header"/>
    <w:basedOn w:val="1"/>
    <w:link w:val="26"/>
    <w:qFormat/>
    <w:uiPriority w:val="0"/>
    <w:pPr>
      <w:pBdr>
        <w:top w:val="none" w:color="auto" w:sz="0" w:space="1"/>
        <w:left w:val="none" w:color="auto" w:sz="0" w:space="4"/>
        <w:bottom w:val="none" w:color="auto" w:sz="0" w:space="1"/>
        <w:right w:val="none" w:color="auto" w:sz="0" w:space="4"/>
      </w:pBdr>
      <w:tabs>
        <w:tab w:val="center" w:pos="4153"/>
        <w:tab w:val="right" w:pos="8306"/>
      </w:tabs>
      <w:snapToGrid w:val="0"/>
      <w:spacing w:line="240" w:lineRule="auto"/>
    </w:pPr>
    <w:rPr>
      <w:sz w:val="18"/>
    </w:rPr>
  </w:style>
  <w:style w:type="paragraph" w:styleId="15">
    <w:name w:val="toc 1"/>
    <w:basedOn w:val="1"/>
    <w:next w:val="1"/>
    <w:qFormat/>
    <w:uiPriority w:val="39"/>
    <w:pPr>
      <w:ind w:firstLine="0" w:firstLineChars="0"/>
    </w:pPr>
  </w:style>
  <w:style w:type="paragraph" w:styleId="16">
    <w:name w:val="toc 2"/>
    <w:basedOn w:val="1"/>
    <w:next w:val="1"/>
    <w:qFormat/>
    <w:uiPriority w:val="39"/>
    <w:pPr>
      <w:ind w:left="283" w:firstLine="0" w:firstLineChars="0"/>
    </w:pPr>
  </w:style>
  <w:style w:type="table" w:styleId="18">
    <w:name w:val="Table Grid"/>
    <w:basedOn w:val="17"/>
    <w:qFormat/>
    <w:uiPriority w:val="39"/>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20">
    <w:name w:val="Hyperlink"/>
    <w:basedOn w:val="19"/>
    <w:unhideWhenUsed/>
    <w:qFormat/>
    <w:uiPriority w:val="99"/>
    <w:rPr>
      <w:color w:val="0563C1"/>
      <w:u w:val="single"/>
    </w:rPr>
  </w:style>
  <w:style w:type="character" w:customStyle="1" w:styleId="21">
    <w:name w:val="标题 1 字符"/>
    <w:basedOn w:val="19"/>
    <w:link w:val="2"/>
    <w:qFormat/>
    <w:uiPriority w:val="0"/>
    <w:rPr>
      <w:rFonts w:ascii="Times New Roman" w:hAnsi="Times New Roman" w:eastAsia="仿宋" w:cs="Times New Roman"/>
      <w:b/>
      <w:kern w:val="44"/>
      <w:sz w:val="32"/>
      <w:szCs w:val="24"/>
    </w:rPr>
  </w:style>
  <w:style w:type="character" w:customStyle="1" w:styleId="22">
    <w:name w:val="标题 2 字符"/>
    <w:basedOn w:val="19"/>
    <w:link w:val="3"/>
    <w:qFormat/>
    <w:uiPriority w:val="0"/>
    <w:rPr>
      <w:rFonts w:ascii="Times New Roman" w:hAnsi="Times New Roman" w:eastAsia="仿宋" w:cs="Times New Roman"/>
      <w:b/>
      <w:sz w:val="30"/>
      <w:szCs w:val="24"/>
    </w:rPr>
  </w:style>
  <w:style w:type="character" w:customStyle="1" w:styleId="23">
    <w:name w:val="标题 3 字符"/>
    <w:link w:val="4"/>
    <w:qFormat/>
    <w:uiPriority w:val="0"/>
    <w:rPr>
      <w:b/>
      <w:sz w:val="28"/>
    </w:rPr>
  </w:style>
  <w:style w:type="character" w:customStyle="1" w:styleId="24">
    <w:name w:val="批注文字 字符"/>
    <w:link w:val="11"/>
    <w:qFormat/>
    <w:uiPriority w:val="99"/>
    <w:rPr>
      <w:rFonts w:eastAsia="仿宋"/>
      <w:sz w:val="21"/>
    </w:rPr>
  </w:style>
  <w:style w:type="character" w:customStyle="1" w:styleId="25">
    <w:name w:val="页脚 字符"/>
    <w:basedOn w:val="19"/>
    <w:link w:val="13"/>
    <w:qFormat/>
    <w:uiPriority w:val="0"/>
    <w:rPr>
      <w:rFonts w:ascii="Calibri" w:hAnsi="Calibri" w:eastAsia="宋体" w:cs="Times New Roman"/>
      <w:sz w:val="18"/>
      <w:szCs w:val="24"/>
    </w:rPr>
  </w:style>
  <w:style w:type="character" w:customStyle="1" w:styleId="26">
    <w:name w:val="页眉 字符"/>
    <w:basedOn w:val="19"/>
    <w:link w:val="14"/>
    <w:qFormat/>
    <w:uiPriority w:val="0"/>
    <w:rPr>
      <w:rFonts w:ascii="Calibri" w:hAnsi="Calibri" w:eastAsia="宋体" w:cs="Times New Roman"/>
      <w:sz w:val="18"/>
      <w:szCs w:val="24"/>
    </w:rPr>
  </w:style>
  <w:style w:type="paragraph" w:customStyle="1" w:styleId="27">
    <w:name w:val="WPSOffice手动目录 3"/>
    <w:qFormat/>
    <w:uiPriority w:val="0"/>
    <w:pPr>
      <w:ind w:left="400" w:leftChars="400"/>
    </w:pPr>
    <w:rPr>
      <w:rFonts w:ascii="Calibri" w:hAnsi="Calibri" w:eastAsia="宋体" w:cs="Times New Roman"/>
      <w:lang w:val="en-US" w:eastAsia="zh-CN" w:bidi="ar-SA"/>
    </w:rPr>
  </w:style>
  <w:style w:type="paragraph" w:styleId="28">
    <w:name w:val="List Paragraph"/>
    <w:basedOn w:val="1"/>
    <w:qFormat/>
    <w:uiPriority w:val="34"/>
  </w:style>
  <w:style w:type="paragraph" w:customStyle="1" w:styleId="29">
    <w:name w:val="TOC 标题1"/>
    <w:basedOn w:val="2"/>
    <w:next w:val="1"/>
    <w:unhideWhenUsed/>
    <w:qFormat/>
    <w:uiPriority w:val="39"/>
    <w:pPr>
      <w:widowControl/>
      <w:numPr>
        <w:numId w:val="0"/>
      </w:numPr>
      <w:tabs>
        <w:tab w:val="clear" w:pos="0"/>
      </w:tabs>
      <w:spacing w:before="240" w:beforeLines="0" w:after="0" w:afterLines="0" w:line="259" w:lineRule="auto"/>
      <w:jc w:val="left"/>
      <w:outlineLvl w:val="9"/>
    </w:pPr>
    <w:rPr>
      <w:rFonts w:ascii="等线 Light" w:hAnsi="等线 Light" w:eastAsia="等线 Light"/>
      <w:b w:val="0"/>
      <w:color w:val="2F5496"/>
      <w:kern w:val="0"/>
      <w:szCs w:val="32"/>
    </w:rPr>
  </w:style>
  <w:style w:type="paragraph" w:customStyle="1" w:styleId="30">
    <w:name w:val="WPSOffice手动目录 1"/>
    <w:qFormat/>
    <w:uiPriority w:val="0"/>
    <w:rPr>
      <w:rFonts w:ascii="Calibri" w:hAnsi="Calibri" w:eastAsia="宋体" w:cs="Times New Roman"/>
      <w:lang w:val="en-US" w:eastAsia="zh-CN" w:bidi="ar-SA"/>
    </w:rPr>
  </w:style>
  <w:style w:type="paragraph" w:customStyle="1" w:styleId="31">
    <w:name w:val="WPSOffice手动目录 2"/>
    <w:qFormat/>
    <w:uiPriority w:val="0"/>
    <w:pPr>
      <w:ind w:left="200" w:leftChars="200"/>
    </w:pPr>
    <w:rPr>
      <w:rFonts w:ascii="Calibri" w:hAnsi="Calibri" w:eastAsia="宋体" w:cs="Times New Roman"/>
      <w:lang w:val="en-US" w:eastAsia="zh-CN" w:bidi="ar-SA"/>
    </w:rPr>
  </w:style>
  <w:style w:type="character" w:customStyle="1" w:styleId="32">
    <w:name w:val="apple-converted-space"/>
    <w:basedOn w:val="19"/>
    <w:uiPriority w:val="0"/>
  </w:style>
</w:styles>
</file>

<file path=word/_rels/document.xml.rels><?xml version="1.0" encoding="UTF-8" standalone="yes"?>
<Relationships xmlns="http://schemas.openxmlformats.org/package/2006/relationships"><Relationship Id="rId99" Type="http://schemas.openxmlformats.org/officeDocument/2006/relationships/image" Target="media/image87.png"/><Relationship Id="rId98" Type="http://schemas.openxmlformats.org/officeDocument/2006/relationships/image" Target="media/image86.png"/><Relationship Id="rId97" Type="http://schemas.openxmlformats.org/officeDocument/2006/relationships/image" Target="media/image85.png"/><Relationship Id="rId96" Type="http://schemas.openxmlformats.org/officeDocument/2006/relationships/image" Target="media/image84.png"/><Relationship Id="rId95" Type="http://schemas.openxmlformats.org/officeDocument/2006/relationships/image" Target="media/image83.png"/><Relationship Id="rId94" Type="http://schemas.openxmlformats.org/officeDocument/2006/relationships/image" Target="media/image82.png"/><Relationship Id="rId93" Type="http://schemas.openxmlformats.org/officeDocument/2006/relationships/image" Target="media/image81.png"/><Relationship Id="rId92" Type="http://schemas.openxmlformats.org/officeDocument/2006/relationships/image" Target="media/image80.png"/><Relationship Id="rId91" Type="http://schemas.openxmlformats.org/officeDocument/2006/relationships/image" Target="media/image79.png"/><Relationship Id="rId90" Type="http://schemas.openxmlformats.org/officeDocument/2006/relationships/image" Target="media/image78.png"/><Relationship Id="rId9" Type="http://schemas.openxmlformats.org/officeDocument/2006/relationships/footer" Target="footer2.xml"/><Relationship Id="rId89" Type="http://schemas.openxmlformats.org/officeDocument/2006/relationships/image" Target="media/image77.png"/><Relationship Id="rId88" Type="http://schemas.openxmlformats.org/officeDocument/2006/relationships/image" Target="media/image76.png"/><Relationship Id="rId87" Type="http://schemas.openxmlformats.org/officeDocument/2006/relationships/image" Target="media/image75.png"/><Relationship Id="rId86" Type="http://schemas.openxmlformats.org/officeDocument/2006/relationships/image" Target="media/image74.png"/><Relationship Id="rId85" Type="http://schemas.openxmlformats.org/officeDocument/2006/relationships/image" Target="media/image73.png"/><Relationship Id="rId84" Type="http://schemas.openxmlformats.org/officeDocument/2006/relationships/image" Target="media/image72.png"/><Relationship Id="rId83" Type="http://schemas.openxmlformats.org/officeDocument/2006/relationships/image" Target="media/image71.png"/><Relationship Id="rId82" Type="http://schemas.openxmlformats.org/officeDocument/2006/relationships/image" Target="media/image70.png"/><Relationship Id="rId81" Type="http://schemas.openxmlformats.org/officeDocument/2006/relationships/image" Target="media/image69.png"/><Relationship Id="rId80" Type="http://schemas.openxmlformats.org/officeDocument/2006/relationships/image" Target="media/image68.png"/><Relationship Id="rId8" Type="http://schemas.openxmlformats.org/officeDocument/2006/relationships/footer" Target="footer1.xml"/><Relationship Id="rId79" Type="http://schemas.openxmlformats.org/officeDocument/2006/relationships/image" Target="media/image67.png"/><Relationship Id="rId78" Type="http://schemas.openxmlformats.org/officeDocument/2006/relationships/image" Target="media/image66.png"/><Relationship Id="rId77" Type="http://schemas.openxmlformats.org/officeDocument/2006/relationships/image" Target="media/image65.png"/><Relationship Id="rId76" Type="http://schemas.openxmlformats.org/officeDocument/2006/relationships/image" Target="media/image64.png"/><Relationship Id="rId75" Type="http://schemas.openxmlformats.org/officeDocument/2006/relationships/image" Target="media/image63.png"/><Relationship Id="rId74" Type="http://schemas.openxmlformats.org/officeDocument/2006/relationships/image" Target="media/image62.png"/><Relationship Id="rId73" Type="http://schemas.openxmlformats.org/officeDocument/2006/relationships/image" Target="media/image61.png"/><Relationship Id="rId72" Type="http://schemas.openxmlformats.org/officeDocument/2006/relationships/image" Target="media/image60.png"/><Relationship Id="rId71" Type="http://schemas.openxmlformats.org/officeDocument/2006/relationships/image" Target="media/image59.png"/><Relationship Id="rId70" Type="http://schemas.openxmlformats.org/officeDocument/2006/relationships/image" Target="media/image58.png"/><Relationship Id="rId7" Type="http://schemas.openxmlformats.org/officeDocument/2006/relationships/header" Target="header3.xml"/><Relationship Id="rId69" Type="http://schemas.openxmlformats.org/officeDocument/2006/relationships/image" Target="media/image57.png"/><Relationship Id="rId68" Type="http://schemas.openxmlformats.org/officeDocument/2006/relationships/image" Target="media/image56.png"/><Relationship Id="rId67" Type="http://schemas.openxmlformats.org/officeDocument/2006/relationships/image" Target="media/image55.png"/><Relationship Id="rId66" Type="http://schemas.openxmlformats.org/officeDocument/2006/relationships/image" Target="media/image54.png"/><Relationship Id="rId65" Type="http://schemas.openxmlformats.org/officeDocument/2006/relationships/image" Target="media/image53.png"/><Relationship Id="rId64" Type="http://schemas.openxmlformats.org/officeDocument/2006/relationships/image" Target="media/image52.png"/><Relationship Id="rId63" Type="http://schemas.openxmlformats.org/officeDocument/2006/relationships/image" Target="media/image51.png"/><Relationship Id="rId62" Type="http://schemas.openxmlformats.org/officeDocument/2006/relationships/image" Target="media/image50.png"/><Relationship Id="rId61" Type="http://schemas.openxmlformats.org/officeDocument/2006/relationships/image" Target="media/image49.png"/><Relationship Id="rId60" Type="http://schemas.openxmlformats.org/officeDocument/2006/relationships/image" Target="media/image48.png"/><Relationship Id="rId6" Type="http://schemas.openxmlformats.org/officeDocument/2006/relationships/header" Target="header2.xml"/><Relationship Id="rId59" Type="http://schemas.openxmlformats.org/officeDocument/2006/relationships/image" Target="media/image47.png"/><Relationship Id="rId58" Type="http://schemas.openxmlformats.org/officeDocument/2006/relationships/image" Target="media/image46.png"/><Relationship Id="rId57" Type="http://schemas.openxmlformats.org/officeDocument/2006/relationships/image" Target="media/image45.png"/><Relationship Id="rId56" Type="http://schemas.openxmlformats.org/officeDocument/2006/relationships/image" Target="media/image44.png"/><Relationship Id="rId55" Type="http://schemas.openxmlformats.org/officeDocument/2006/relationships/image" Target="media/image43.png"/><Relationship Id="rId54" Type="http://schemas.openxmlformats.org/officeDocument/2006/relationships/image" Target="media/image42.png"/><Relationship Id="rId53" Type="http://schemas.openxmlformats.org/officeDocument/2006/relationships/image" Target="media/image41.png"/><Relationship Id="rId52" Type="http://schemas.openxmlformats.org/officeDocument/2006/relationships/image" Target="media/image40.png"/><Relationship Id="rId51" Type="http://schemas.openxmlformats.org/officeDocument/2006/relationships/image" Target="media/image39.png"/><Relationship Id="rId50" Type="http://schemas.openxmlformats.org/officeDocument/2006/relationships/image" Target="media/image38.png"/><Relationship Id="rId5" Type="http://schemas.openxmlformats.org/officeDocument/2006/relationships/header" Target="header1.xml"/><Relationship Id="rId49" Type="http://schemas.openxmlformats.org/officeDocument/2006/relationships/image" Target="media/image37.png"/><Relationship Id="rId48" Type="http://schemas.openxmlformats.org/officeDocument/2006/relationships/image" Target="media/image36.png"/><Relationship Id="rId47" Type="http://schemas.openxmlformats.org/officeDocument/2006/relationships/image" Target="media/image35.png"/><Relationship Id="rId46" Type="http://schemas.openxmlformats.org/officeDocument/2006/relationships/image" Target="media/image34.png"/><Relationship Id="rId45" Type="http://schemas.openxmlformats.org/officeDocument/2006/relationships/image" Target="media/image33.png"/><Relationship Id="rId44" Type="http://schemas.openxmlformats.org/officeDocument/2006/relationships/image" Target="media/image32.png"/><Relationship Id="rId43" Type="http://schemas.openxmlformats.org/officeDocument/2006/relationships/image" Target="media/image31.png"/><Relationship Id="rId42" Type="http://schemas.openxmlformats.org/officeDocument/2006/relationships/image" Target="media/image30.png"/><Relationship Id="rId41" Type="http://schemas.openxmlformats.org/officeDocument/2006/relationships/image" Target="media/image29.png"/><Relationship Id="rId40" Type="http://schemas.openxmlformats.org/officeDocument/2006/relationships/image" Target="media/image28.png"/><Relationship Id="rId4" Type="http://schemas.openxmlformats.org/officeDocument/2006/relationships/endnotes" Target="endnotes.xml"/><Relationship Id="rId39" Type="http://schemas.openxmlformats.org/officeDocument/2006/relationships/image" Target="media/image27.png"/><Relationship Id="rId38" Type="http://schemas.openxmlformats.org/officeDocument/2006/relationships/image" Target="media/image26.png"/><Relationship Id="rId37" Type="http://schemas.openxmlformats.org/officeDocument/2006/relationships/image" Target="media/image25.png"/><Relationship Id="rId36" Type="http://schemas.openxmlformats.org/officeDocument/2006/relationships/image" Target="media/image24.png"/><Relationship Id="rId35" Type="http://schemas.openxmlformats.org/officeDocument/2006/relationships/image" Target="media/image23.png"/><Relationship Id="rId34" Type="http://schemas.openxmlformats.org/officeDocument/2006/relationships/image" Target="media/image22.png"/><Relationship Id="rId33" Type="http://schemas.openxmlformats.org/officeDocument/2006/relationships/image" Target="media/image21.png"/><Relationship Id="rId32" Type="http://schemas.openxmlformats.org/officeDocument/2006/relationships/image" Target="media/image20.png"/><Relationship Id="rId31" Type="http://schemas.openxmlformats.org/officeDocument/2006/relationships/image" Target="media/image19.png"/><Relationship Id="rId30" Type="http://schemas.openxmlformats.org/officeDocument/2006/relationships/image" Target="media/image18.png"/><Relationship Id="rId3" Type="http://schemas.openxmlformats.org/officeDocument/2006/relationships/footnotes" Target="footnotes.xml"/><Relationship Id="rId29" Type="http://schemas.openxmlformats.org/officeDocument/2006/relationships/image" Target="media/image17.png"/><Relationship Id="rId28" Type="http://schemas.openxmlformats.org/officeDocument/2006/relationships/image" Target="media/image16.png"/><Relationship Id="rId27" Type="http://schemas.openxmlformats.org/officeDocument/2006/relationships/image" Target="media/image15.png"/><Relationship Id="rId26" Type="http://schemas.openxmlformats.org/officeDocument/2006/relationships/image" Target="media/image14.png"/><Relationship Id="rId25" Type="http://schemas.openxmlformats.org/officeDocument/2006/relationships/image" Target="media/image13.png"/><Relationship Id="rId24" Type="http://schemas.openxmlformats.org/officeDocument/2006/relationships/image" Target="media/image12.png"/><Relationship Id="rId23" Type="http://schemas.openxmlformats.org/officeDocument/2006/relationships/image" Target="media/image11.png"/><Relationship Id="rId22" Type="http://schemas.openxmlformats.org/officeDocument/2006/relationships/image" Target="media/image10.png"/><Relationship Id="rId21" Type="http://schemas.openxmlformats.org/officeDocument/2006/relationships/image" Target="media/image9.png"/><Relationship Id="rId20" Type="http://schemas.openxmlformats.org/officeDocument/2006/relationships/image" Target="media/image8.png"/><Relationship Id="rId2" Type="http://schemas.openxmlformats.org/officeDocument/2006/relationships/settings" Target="settings.xml"/><Relationship Id="rId19" Type="http://schemas.openxmlformats.org/officeDocument/2006/relationships/image" Target="media/image7.png"/><Relationship Id="rId18" Type="http://schemas.openxmlformats.org/officeDocument/2006/relationships/image" Target="media/image6.png"/><Relationship Id="rId17" Type="http://schemas.openxmlformats.org/officeDocument/2006/relationships/image" Target="media/image5.png"/><Relationship Id="rId16" Type="http://schemas.openxmlformats.org/officeDocument/2006/relationships/image" Target="media/image4.png"/><Relationship Id="rId15" Type="http://schemas.openxmlformats.org/officeDocument/2006/relationships/image" Target="media/image3.png"/><Relationship Id="rId14" Type="http://schemas.openxmlformats.org/officeDocument/2006/relationships/image" Target="media/image2.png"/><Relationship Id="rId13" Type="http://schemas.openxmlformats.org/officeDocument/2006/relationships/image" Target="media/image1.png"/><Relationship Id="rId126" Type="http://schemas.openxmlformats.org/officeDocument/2006/relationships/fontTable" Target="fontTable.xml"/><Relationship Id="rId125" Type="http://schemas.openxmlformats.org/officeDocument/2006/relationships/numbering" Target="numbering.xml"/><Relationship Id="rId124" Type="http://schemas.openxmlformats.org/officeDocument/2006/relationships/customXml" Target="../customXml/item1.xml"/><Relationship Id="rId123" Type="http://schemas.openxmlformats.org/officeDocument/2006/relationships/image" Target="media/image111.png"/><Relationship Id="rId122" Type="http://schemas.openxmlformats.org/officeDocument/2006/relationships/image" Target="media/image110.png"/><Relationship Id="rId121" Type="http://schemas.openxmlformats.org/officeDocument/2006/relationships/image" Target="media/image109.png"/><Relationship Id="rId120" Type="http://schemas.openxmlformats.org/officeDocument/2006/relationships/image" Target="media/image108.png"/><Relationship Id="rId12" Type="http://schemas.openxmlformats.org/officeDocument/2006/relationships/theme" Target="theme/theme1.xml"/><Relationship Id="rId119" Type="http://schemas.openxmlformats.org/officeDocument/2006/relationships/image" Target="media/image107.png"/><Relationship Id="rId118" Type="http://schemas.openxmlformats.org/officeDocument/2006/relationships/image" Target="media/image106.png"/><Relationship Id="rId117" Type="http://schemas.openxmlformats.org/officeDocument/2006/relationships/image" Target="media/image105.png"/><Relationship Id="rId116" Type="http://schemas.openxmlformats.org/officeDocument/2006/relationships/image" Target="media/image104.png"/><Relationship Id="rId115" Type="http://schemas.openxmlformats.org/officeDocument/2006/relationships/image" Target="media/image103.png"/><Relationship Id="rId114" Type="http://schemas.openxmlformats.org/officeDocument/2006/relationships/image" Target="media/image102.png"/><Relationship Id="rId113" Type="http://schemas.openxmlformats.org/officeDocument/2006/relationships/image" Target="media/image101.png"/><Relationship Id="rId112" Type="http://schemas.openxmlformats.org/officeDocument/2006/relationships/image" Target="media/image100.png"/><Relationship Id="rId111" Type="http://schemas.openxmlformats.org/officeDocument/2006/relationships/image" Target="media/image99.png"/><Relationship Id="rId110" Type="http://schemas.openxmlformats.org/officeDocument/2006/relationships/image" Target="media/image98.png"/><Relationship Id="rId11" Type="http://schemas.openxmlformats.org/officeDocument/2006/relationships/footer" Target="footer4.xml"/><Relationship Id="rId109" Type="http://schemas.openxmlformats.org/officeDocument/2006/relationships/image" Target="media/image97.png"/><Relationship Id="rId108" Type="http://schemas.openxmlformats.org/officeDocument/2006/relationships/image" Target="media/image96.png"/><Relationship Id="rId107" Type="http://schemas.openxmlformats.org/officeDocument/2006/relationships/image" Target="media/image95.png"/><Relationship Id="rId106" Type="http://schemas.openxmlformats.org/officeDocument/2006/relationships/image" Target="media/image94.png"/><Relationship Id="rId105" Type="http://schemas.openxmlformats.org/officeDocument/2006/relationships/image" Target="media/image93.png"/><Relationship Id="rId104" Type="http://schemas.openxmlformats.org/officeDocument/2006/relationships/image" Target="media/image92.png"/><Relationship Id="rId103" Type="http://schemas.openxmlformats.org/officeDocument/2006/relationships/image" Target="media/image91.png"/><Relationship Id="rId102" Type="http://schemas.openxmlformats.org/officeDocument/2006/relationships/image" Target="media/image90.png"/><Relationship Id="rId101" Type="http://schemas.openxmlformats.org/officeDocument/2006/relationships/image" Target="media/image89.png"/><Relationship Id="rId100" Type="http://schemas.openxmlformats.org/officeDocument/2006/relationships/image" Target="media/image88.png"/><Relationship Id="rId10" Type="http://schemas.openxmlformats.org/officeDocument/2006/relationships/footer" Target="footer3.xml"/><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ops>
  <customShpExts>
    <customShpInfo spid="_x0000_s1026"/>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Pages>61</Pages>
  <Words>7328</Words>
  <Characters>8685</Characters>
  <Lines>88</Lines>
  <Paragraphs>24</Paragraphs>
  <TotalTime>0</TotalTime>
  <ScaleCrop>false</ScaleCrop>
  <LinksUpToDate>false</LinksUpToDate>
  <CharactersWithSpaces>8831</CharactersWithSpaces>
  <Application>WPS Office_11.1.0.11744_F1E327BC-269C-435d-A152-05C5408002CA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2022-06-06T08:45:00Z</dcterms:created>
  <dc:creator>Simple</dc:creator>
  <cp:lastModifiedBy>博博.  </cp:lastModifiedBy>
  <dcterms:modified xsi:type="dcterms:W3CDTF">2022-06-11T01:49:49Z</dcterms:modified>
  <cp:revision>5</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2052-11.1.0.11744</vt:lpwstr>
  </property>
  <property fmtid="{D5CDD505-2E9C-101B-9397-08002B2CF9AE}" pid="3" name="ICV">
    <vt:lpwstr>59BF4B62232E4A0E81F1DD6489C6AC38</vt:lpwstr>
  </property>
</Properties>
</file>